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050C" w14:textId="45B853FB" w:rsidR="00711FAF" w:rsidRPr="009B5458" w:rsidRDefault="00127416" w:rsidP="009B5458">
      <w:pPr>
        <w:pBdr>
          <w:top w:val="single" w:sz="4" w:space="1" w:color="auto"/>
          <w:left w:val="single" w:sz="4" w:space="4" w:color="auto"/>
          <w:bottom w:val="single" w:sz="4" w:space="1" w:color="auto"/>
          <w:right w:val="single" w:sz="4" w:space="4" w:color="auto"/>
        </w:pBdr>
        <w:shd w:val="clear" w:color="auto" w:fill="51C3C3" w:themeFill="accent1"/>
        <w:spacing w:after="0" w:line="240" w:lineRule="auto"/>
        <w:rPr>
          <w:rFonts w:ascii="Calibri" w:hAnsi="Calibri" w:cs="Calibri"/>
          <w:sz w:val="24"/>
          <w:szCs w:val="24"/>
        </w:rPr>
      </w:pPr>
      <w:r w:rsidRPr="009B5458">
        <w:rPr>
          <w:rFonts w:ascii="Calibri" w:hAnsi="Calibri" w:cs="Calibri"/>
          <w:sz w:val="24"/>
          <w:szCs w:val="24"/>
        </w:rPr>
        <w:t>Introductory Notes</w:t>
      </w:r>
    </w:p>
    <w:p w14:paraId="6077BCE8" w14:textId="77777777" w:rsidR="00711FAF" w:rsidRDefault="00711FAF" w:rsidP="009B5458">
      <w:pPr>
        <w:spacing w:after="0" w:line="240" w:lineRule="auto"/>
        <w:rPr>
          <w:rFonts w:ascii="Calibri" w:hAnsi="Calibri" w:cs="Calibri"/>
          <w:sz w:val="24"/>
          <w:szCs w:val="24"/>
        </w:rPr>
      </w:pPr>
    </w:p>
    <w:p w14:paraId="6541D20F" w14:textId="77777777" w:rsidR="00711FAF" w:rsidRPr="009B5458" w:rsidRDefault="00711FAF" w:rsidP="00711FAF">
      <w:pPr>
        <w:pStyle w:val="ListParagraph"/>
        <w:numPr>
          <w:ilvl w:val="0"/>
          <w:numId w:val="1"/>
        </w:numPr>
        <w:shd w:val="clear" w:color="auto" w:fill="FEC432" w:themeFill="accent3"/>
        <w:spacing w:after="0" w:line="240" w:lineRule="auto"/>
        <w:ind w:left="0" w:firstLine="0"/>
        <w:rPr>
          <w:rFonts w:ascii="Calibri" w:hAnsi="Calibri" w:cs="Calibri"/>
          <w:sz w:val="24"/>
          <w:szCs w:val="24"/>
        </w:rPr>
      </w:pPr>
      <w:r w:rsidRPr="009B5458">
        <w:rPr>
          <w:rFonts w:ascii="Calibri" w:hAnsi="Calibri" w:cs="Calibri"/>
          <w:sz w:val="24"/>
          <w:szCs w:val="24"/>
        </w:rPr>
        <w:t>Introductory information</w:t>
      </w:r>
    </w:p>
    <w:p w14:paraId="0035E631" w14:textId="77777777" w:rsidR="00711FAF" w:rsidRDefault="00711FAF" w:rsidP="009B5458">
      <w:pPr>
        <w:spacing w:after="0" w:line="240" w:lineRule="auto"/>
        <w:rPr>
          <w:rFonts w:ascii="Calibri" w:hAnsi="Calibri" w:cs="Calibri"/>
          <w:sz w:val="24"/>
          <w:szCs w:val="24"/>
        </w:rPr>
      </w:pPr>
    </w:p>
    <w:p w14:paraId="762A29D7" w14:textId="2BC358E4" w:rsidR="00127416" w:rsidRPr="009B5458" w:rsidRDefault="00127416" w:rsidP="009B5458">
      <w:pPr>
        <w:spacing w:after="0" w:line="240" w:lineRule="auto"/>
        <w:rPr>
          <w:rFonts w:ascii="Calibri" w:hAnsi="Calibri" w:cs="Calibri"/>
          <w:sz w:val="24"/>
          <w:szCs w:val="24"/>
        </w:rPr>
      </w:pPr>
      <w:r w:rsidRPr="009B5458">
        <w:rPr>
          <w:rFonts w:ascii="Calibri" w:hAnsi="Calibri" w:cs="Calibri"/>
          <w:sz w:val="24"/>
          <w:szCs w:val="24"/>
        </w:rPr>
        <w:t>Event name:</w:t>
      </w:r>
      <w:r w:rsidR="009B5458" w:rsidRPr="009B5458">
        <w:rPr>
          <w:rFonts w:ascii="Calibri" w:hAnsi="Calibri" w:cs="Calibri"/>
          <w:sz w:val="24"/>
          <w:szCs w:val="24"/>
        </w:rPr>
        <w:t xml:space="preserve"> </w:t>
      </w:r>
      <w:r w:rsidR="009B5458" w:rsidRPr="009B5458">
        <w:rPr>
          <w:rFonts w:ascii="Calibri" w:hAnsi="Calibri" w:cs="Calibri"/>
          <w:b/>
          <w:bCs/>
          <w:sz w:val="24"/>
          <w:szCs w:val="24"/>
        </w:rPr>
        <w:t>The Strange Case of Dr Jekyll and Mr Hyde</w:t>
      </w:r>
      <w:r w:rsidRPr="009B5458">
        <w:rPr>
          <w:rFonts w:ascii="Calibri" w:hAnsi="Calibri" w:cs="Calibri"/>
          <w:sz w:val="24"/>
          <w:szCs w:val="24"/>
        </w:rPr>
        <w:tab/>
      </w:r>
      <w:r w:rsidRPr="009B5458">
        <w:rPr>
          <w:rFonts w:ascii="Calibri" w:hAnsi="Calibri" w:cs="Calibri"/>
          <w:sz w:val="24"/>
          <w:szCs w:val="24"/>
        </w:rPr>
        <w:tab/>
      </w:r>
    </w:p>
    <w:p w14:paraId="4A940CC0" w14:textId="39177677" w:rsidR="00127416" w:rsidRPr="009B5458" w:rsidRDefault="008B43DC" w:rsidP="009B5458">
      <w:pPr>
        <w:spacing w:after="0" w:line="240" w:lineRule="auto"/>
        <w:rPr>
          <w:rFonts w:ascii="Calibri" w:hAnsi="Calibri" w:cs="Calibri"/>
          <w:sz w:val="24"/>
          <w:szCs w:val="24"/>
        </w:rPr>
      </w:pPr>
      <w:r w:rsidRPr="009B5458">
        <w:rPr>
          <w:rFonts w:ascii="Calibri" w:hAnsi="Calibri" w:cs="Calibri"/>
          <w:sz w:val="24"/>
          <w:szCs w:val="24"/>
        </w:rPr>
        <w:t>Event present</w:t>
      </w:r>
      <w:r w:rsidR="009B5458" w:rsidRPr="009B5458">
        <w:rPr>
          <w:rFonts w:ascii="Calibri" w:hAnsi="Calibri" w:cs="Calibri"/>
          <w:sz w:val="24"/>
          <w:szCs w:val="24"/>
        </w:rPr>
        <w:t>e</w:t>
      </w:r>
      <w:r w:rsidRPr="009B5458">
        <w:rPr>
          <w:rFonts w:ascii="Calibri" w:hAnsi="Calibri" w:cs="Calibri"/>
          <w:sz w:val="24"/>
          <w:szCs w:val="24"/>
        </w:rPr>
        <w:t>r</w:t>
      </w:r>
      <w:r w:rsidR="00711FAF">
        <w:rPr>
          <w:rFonts w:ascii="Calibri" w:hAnsi="Calibri" w:cs="Calibri"/>
          <w:sz w:val="24"/>
          <w:szCs w:val="24"/>
        </w:rPr>
        <w:t xml:space="preserve">: </w:t>
      </w:r>
      <w:r w:rsidR="009B5458" w:rsidRPr="009B5458">
        <w:rPr>
          <w:rFonts w:ascii="Calibri" w:hAnsi="Calibri" w:cs="Calibri"/>
          <w:sz w:val="24"/>
          <w:szCs w:val="24"/>
        </w:rPr>
        <w:t>Adelaide Festival of Arts</w:t>
      </w:r>
    </w:p>
    <w:p w14:paraId="2CB9EE1A" w14:textId="45F6FDEC" w:rsidR="00127416" w:rsidRPr="009B5458" w:rsidRDefault="00127416" w:rsidP="009B5458">
      <w:pPr>
        <w:spacing w:after="0" w:line="240" w:lineRule="auto"/>
        <w:rPr>
          <w:rFonts w:ascii="Calibri" w:hAnsi="Calibri" w:cs="Calibri"/>
          <w:sz w:val="24"/>
          <w:szCs w:val="24"/>
        </w:rPr>
      </w:pPr>
      <w:r w:rsidRPr="009B5458">
        <w:rPr>
          <w:rFonts w:ascii="Calibri" w:hAnsi="Calibri" w:cs="Calibri"/>
          <w:sz w:val="24"/>
          <w:szCs w:val="24"/>
        </w:rPr>
        <w:t xml:space="preserve">Event synopsis: </w:t>
      </w:r>
    </w:p>
    <w:p w14:paraId="31792817" w14:textId="77777777" w:rsidR="009B5458" w:rsidRPr="009B5458" w:rsidRDefault="009B5458" w:rsidP="009B5458">
      <w:pPr>
        <w:pStyle w:val="NoSpacing"/>
        <w:rPr>
          <w:rFonts w:ascii="Calibri" w:hAnsi="Calibri" w:cs="Calibri"/>
          <w:sz w:val="24"/>
          <w:szCs w:val="24"/>
        </w:rPr>
      </w:pPr>
      <w:r w:rsidRPr="009B5458">
        <w:rPr>
          <w:rFonts w:ascii="Calibri" w:hAnsi="Calibri" w:cs="Calibri"/>
          <w:b/>
          <w:bCs/>
          <w:sz w:val="24"/>
          <w:szCs w:val="24"/>
        </w:rPr>
        <w:t>The Strange Case of Dr Jekyll and Mr Hyde</w:t>
      </w:r>
      <w:r w:rsidRPr="009B5458">
        <w:rPr>
          <w:rFonts w:ascii="Calibri" w:hAnsi="Calibri" w:cs="Calibri"/>
          <w:sz w:val="24"/>
          <w:szCs w:val="24"/>
        </w:rPr>
        <w:t xml:space="preserve"> by Robert Louis Stephenson, adapted and directed by Kip Williams for Sydney Theatre Company, is presented in Her Majesty’s Theatre for the Adelaide Festival of Arts 2023 </w:t>
      </w:r>
    </w:p>
    <w:p w14:paraId="154B9757" w14:textId="77777777" w:rsidR="009B5458" w:rsidRPr="009B5458" w:rsidRDefault="009B5458" w:rsidP="009B5458">
      <w:pPr>
        <w:pStyle w:val="NoSpacing"/>
        <w:rPr>
          <w:rFonts w:ascii="Calibri" w:hAnsi="Calibri" w:cs="Calibri"/>
          <w:sz w:val="24"/>
          <w:szCs w:val="24"/>
        </w:rPr>
      </w:pPr>
      <w:r w:rsidRPr="009B5458">
        <w:rPr>
          <w:rFonts w:ascii="Calibri" w:hAnsi="Calibri" w:cs="Calibri"/>
          <w:i/>
          <w:iCs/>
          <w:sz w:val="24"/>
          <w:szCs w:val="24"/>
        </w:rPr>
        <w:t>The Strange Case of Dr Jekyll and Mr Hyde</w:t>
      </w:r>
      <w:r w:rsidRPr="009B5458">
        <w:rPr>
          <w:rFonts w:ascii="Calibri" w:hAnsi="Calibri" w:cs="Calibri"/>
          <w:sz w:val="24"/>
          <w:szCs w:val="24"/>
        </w:rPr>
        <w:t xml:space="preserve"> is a Victorian-era Gothic classic set in the all-male world of middle-class professional London in the late 19</w:t>
      </w:r>
      <w:r w:rsidRPr="009B5458">
        <w:rPr>
          <w:rFonts w:ascii="Calibri" w:hAnsi="Calibri" w:cs="Calibri"/>
          <w:sz w:val="24"/>
          <w:szCs w:val="24"/>
          <w:vertAlign w:val="superscript"/>
        </w:rPr>
        <w:t>th</w:t>
      </w:r>
      <w:r w:rsidRPr="009B5458">
        <w:rPr>
          <w:rFonts w:ascii="Calibri" w:hAnsi="Calibri" w:cs="Calibri"/>
          <w:sz w:val="24"/>
          <w:szCs w:val="24"/>
        </w:rPr>
        <w:t xml:space="preserve"> Century. Lawyer Gabriel Utterson attempts to unravel the mysteries surrounding his friend Dr Henry Jekyll and the shadowy new presence in their lives: Mr Edward Hyde. </w:t>
      </w:r>
    </w:p>
    <w:p w14:paraId="0FF9AB6A"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Two actors play the narrator and all the characters. At all times, projectionists and cameras move around the stage with them, enabling these multiple characters’ interactions to show on two, then three, then four and finally five huge screens that hang above their heads. The characters address us mostly through the camera, often with their backs to the us or behind a screen. However, the action is so tightly knitted between pre-recorded video projection, live-to-screen </w:t>
      </w:r>
      <w:proofErr w:type="gramStart"/>
      <w:r w:rsidRPr="009B5458">
        <w:rPr>
          <w:rFonts w:ascii="Calibri" w:hAnsi="Calibri" w:cs="Calibri"/>
          <w:sz w:val="24"/>
          <w:szCs w:val="24"/>
        </w:rPr>
        <w:t>camera</w:t>
      </w:r>
      <w:proofErr w:type="gramEnd"/>
      <w:r w:rsidRPr="009B5458">
        <w:rPr>
          <w:rFonts w:ascii="Calibri" w:hAnsi="Calibri" w:cs="Calibri"/>
          <w:sz w:val="24"/>
          <w:szCs w:val="24"/>
        </w:rPr>
        <w:t xml:space="preserve"> and direct stage work that the total experience is seamless. </w:t>
      </w:r>
    </w:p>
    <w:p w14:paraId="4D157066"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With this mix of acting, live filming and video projection, the production draws us into the story of a splintered psyche.</w:t>
      </w:r>
    </w:p>
    <w:p w14:paraId="4A85D7EA"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Overall, this production is almost an audio book. The seamless words leave few places for any Audio Description. We hope that these Pre-Show Notes establish enough of the amazing visuals that support this presentation of Stephenson’s famous story!</w:t>
      </w:r>
    </w:p>
    <w:p w14:paraId="5BE5400F" w14:textId="77777777" w:rsidR="009B5458" w:rsidRPr="009B5458" w:rsidRDefault="009B5458" w:rsidP="009B5458">
      <w:pPr>
        <w:pStyle w:val="NoSpacing"/>
        <w:rPr>
          <w:rFonts w:ascii="Calibri" w:hAnsi="Calibri" w:cs="Calibri"/>
          <w:sz w:val="24"/>
          <w:szCs w:val="24"/>
        </w:rPr>
      </w:pPr>
    </w:p>
    <w:p w14:paraId="7ECACA01" w14:textId="77777777" w:rsidR="009B5458" w:rsidRPr="009B5458" w:rsidRDefault="009B5458" w:rsidP="009B5458">
      <w:pPr>
        <w:pStyle w:val="NoSpacing"/>
        <w:rPr>
          <w:rFonts w:ascii="Calibri" w:hAnsi="Calibri" w:cs="Calibri"/>
          <w:b/>
          <w:bCs/>
          <w:sz w:val="24"/>
          <w:szCs w:val="24"/>
        </w:rPr>
      </w:pPr>
      <w:r w:rsidRPr="009B5458">
        <w:rPr>
          <w:rFonts w:ascii="Calibri" w:hAnsi="Calibri" w:cs="Calibri"/>
          <w:b/>
          <w:bCs/>
          <w:sz w:val="24"/>
          <w:szCs w:val="24"/>
        </w:rPr>
        <w:t xml:space="preserve">Note: </w:t>
      </w:r>
    </w:p>
    <w:p w14:paraId="467F6D33"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The play includes themes and depictions of violence including violence towards children, horror, drug use and suicide, and the use of theatrical smoke and haze, and theatrical blood.  </w:t>
      </w:r>
    </w:p>
    <w:p w14:paraId="057D8059" w14:textId="3852D8B1"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The play runs for 1 hour 58 minutes with no interval.</w:t>
      </w:r>
    </w:p>
    <w:p w14:paraId="5D4FCEB3" w14:textId="77777777" w:rsidR="009B5458" w:rsidRPr="009B5458" w:rsidRDefault="009B5458" w:rsidP="009B5458">
      <w:pPr>
        <w:pStyle w:val="NoSpacing"/>
        <w:rPr>
          <w:rFonts w:ascii="Calibri" w:hAnsi="Calibri" w:cs="Calibri"/>
          <w:sz w:val="24"/>
          <w:szCs w:val="24"/>
        </w:rPr>
      </w:pPr>
    </w:p>
    <w:p w14:paraId="42E3A598" w14:textId="29247D4A" w:rsidR="00BA56A3" w:rsidRDefault="00BA56A3" w:rsidP="009B5458">
      <w:pPr>
        <w:spacing w:after="0" w:line="240" w:lineRule="auto"/>
        <w:rPr>
          <w:rFonts w:ascii="Calibri" w:hAnsi="Calibri" w:cs="Calibri"/>
          <w:sz w:val="24"/>
          <w:szCs w:val="24"/>
        </w:rPr>
      </w:pPr>
      <w:r w:rsidRPr="009B5458">
        <w:rPr>
          <w:rFonts w:ascii="Calibri" w:hAnsi="Calibri" w:cs="Calibri"/>
          <w:sz w:val="24"/>
          <w:szCs w:val="24"/>
        </w:rPr>
        <w:t xml:space="preserve">Audio Describers: </w:t>
      </w:r>
      <w:r w:rsidR="009B5458" w:rsidRPr="009B5458">
        <w:rPr>
          <w:rFonts w:ascii="Calibri" w:hAnsi="Calibri" w:cs="Calibri"/>
          <w:sz w:val="24"/>
          <w:szCs w:val="24"/>
        </w:rPr>
        <w:t>Kari Seely and Jo Ankor</w:t>
      </w:r>
    </w:p>
    <w:p w14:paraId="77E752AD" w14:textId="77777777" w:rsidR="00711FAF" w:rsidRPr="009B5458" w:rsidRDefault="00711FAF" w:rsidP="009B5458">
      <w:pPr>
        <w:spacing w:after="0" w:line="240" w:lineRule="auto"/>
        <w:rPr>
          <w:rFonts w:ascii="Calibri" w:hAnsi="Calibri" w:cs="Calibri"/>
          <w:sz w:val="24"/>
          <w:szCs w:val="24"/>
        </w:rPr>
      </w:pPr>
    </w:p>
    <w:p w14:paraId="520F00A7" w14:textId="29F114AF" w:rsidR="00C67C14" w:rsidRPr="009B5458" w:rsidRDefault="00127416" w:rsidP="00711FAF">
      <w:pPr>
        <w:pStyle w:val="ListParagraph"/>
        <w:numPr>
          <w:ilvl w:val="0"/>
          <w:numId w:val="1"/>
        </w:numPr>
        <w:shd w:val="clear" w:color="auto" w:fill="FEC432" w:themeFill="accent3"/>
        <w:spacing w:after="0" w:line="240" w:lineRule="auto"/>
        <w:ind w:left="0" w:firstLine="0"/>
        <w:rPr>
          <w:rFonts w:ascii="Calibri" w:hAnsi="Calibri" w:cs="Calibri"/>
          <w:sz w:val="24"/>
          <w:szCs w:val="24"/>
        </w:rPr>
      </w:pPr>
      <w:r w:rsidRPr="009B5458">
        <w:rPr>
          <w:rFonts w:ascii="Calibri" w:hAnsi="Calibri" w:cs="Calibri"/>
          <w:sz w:val="24"/>
          <w:szCs w:val="24"/>
        </w:rPr>
        <w:t>Set description</w:t>
      </w:r>
    </w:p>
    <w:p w14:paraId="305FF83E" w14:textId="77777777" w:rsidR="00711FAF" w:rsidRDefault="00711FAF" w:rsidP="009B5458">
      <w:pPr>
        <w:pStyle w:val="NoSpacing"/>
        <w:rPr>
          <w:rFonts w:ascii="Calibri" w:hAnsi="Calibri" w:cs="Calibri"/>
          <w:sz w:val="24"/>
          <w:szCs w:val="24"/>
        </w:rPr>
      </w:pPr>
    </w:p>
    <w:p w14:paraId="4C5367E8" w14:textId="54287D69"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The set is in austere black, </w:t>
      </w:r>
      <w:proofErr w:type="gramStart"/>
      <w:r w:rsidRPr="009B5458">
        <w:rPr>
          <w:rFonts w:ascii="Calibri" w:hAnsi="Calibri" w:cs="Calibri"/>
          <w:sz w:val="24"/>
          <w:szCs w:val="24"/>
        </w:rPr>
        <w:t>white</w:t>
      </w:r>
      <w:proofErr w:type="gramEnd"/>
      <w:r w:rsidRPr="009B5458">
        <w:rPr>
          <w:rFonts w:ascii="Calibri" w:hAnsi="Calibri" w:cs="Calibri"/>
          <w:sz w:val="24"/>
          <w:szCs w:val="24"/>
        </w:rPr>
        <w:t xml:space="preserve"> and grey, with a full backdrop of 19</w:t>
      </w:r>
      <w:r w:rsidRPr="009B5458">
        <w:rPr>
          <w:rFonts w:ascii="Calibri" w:hAnsi="Calibri" w:cs="Calibri"/>
          <w:sz w:val="24"/>
          <w:szCs w:val="24"/>
          <w:vertAlign w:val="superscript"/>
        </w:rPr>
        <w:t>th</w:t>
      </w:r>
      <w:r w:rsidRPr="009B5458">
        <w:rPr>
          <w:rFonts w:ascii="Calibri" w:hAnsi="Calibri" w:cs="Calibri"/>
          <w:sz w:val="24"/>
          <w:szCs w:val="24"/>
        </w:rPr>
        <w:t xml:space="preserve"> century industrial-style panels. At times, slender gaslights cast circles of light onto smoky fog; tall doorways wheel in, spin slowly, move out. Chairs are half seen and a Victorian lift-lid clerk’s desk combines with a floor safe to create Utterson’s office. A vertical bed is stood behind an </w:t>
      </w:r>
      <w:proofErr w:type="gramStart"/>
      <w:r w:rsidRPr="009B5458">
        <w:rPr>
          <w:rFonts w:ascii="Calibri" w:hAnsi="Calibri" w:cs="Calibri"/>
          <w:sz w:val="24"/>
          <w:szCs w:val="24"/>
        </w:rPr>
        <w:t>actor</w:t>
      </w:r>
      <w:proofErr w:type="gramEnd"/>
      <w:r w:rsidRPr="009B5458">
        <w:rPr>
          <w:rFonts w:ascii="Calibri" w:hAnsi="Calibri" w:cs="Calibri"/>
          <w:sz w:val="24"/>
          <w:szCs w:val="24"/>
        </w:rPr>
        <w:t xml:space="preserve"> but the camera shows him on the screen as lying down. The screens float and move above the action on stage; at times causing the characters’ faces to loom large and at other times </w:t>
      </w:r>
      <w:r w:rsidRPr="009B5458">
        <w:rPr>
          <w:rFonts w:ascii="Calibri" w:hAnsi="Calibri" w:cs="Calibri"/>
          <w:color w:val="1C1C1C"/>
          <w:sz w:val="24"/>
          <w:szCs w:val="24"/>
        </w:rPr>
        <w:t xml:space="preserve">the images of the actors are fractured with the chin on one screen, the mouth, </w:t>
      </w:r>
      <w:proofErr w:type="gramStart"/>
      <w:r w:rsidRPr="009B5458">
        <w:rPr>
          <w:rFonts w:ascii="Calibri" w:hAnsi="Calibri" w:cs="Calibri"/>
          <w:color w:val="1C1C1C"/>
          <w:sz w:val="24"/>
          <w:szCs w:val="24"/>
        </w:rPr>
        <w:t>nose</w:t>
      </w:r>
      <w:proofErr w:type="gramEnd"/>
      <w:r w:rsidRPr="009B5458">
        <w:rPr>
          <w:rFonts w:ascii="Calibri" w:hAnsi="Calibri" w:cs="Calibri"/>
          <w:color w:val="1C1C1C"/>
          <w:sz w:val="24"/>
          <w:szCs w:val="24"/>
        </w:rPr>
        <w:t xml:space="preserve"> and an eye on another. At times pre-recorded footage of another character is superimposed on the live feed, from up to three camera crews visible on stage. </w:t>
      </w:r>
      <w:r w:rsidRPr="009B5458">
        <w:rPr>
          <w:rFonts w:ascii="Calibri" w:hAnsi="Calibri" w:cs="Calibri"/>
          <w:sz w:val="24"/>
          <w:szCs w:val="24"/>
        </w:rPr>
        <w:t>The screens are also used to name the next ’Chapter’ and finally, late in the show, they become a moving staircase running from stage to ceiling.</w:t>
      </w:r>
    </w:p>
    <w:p w14:paraId="4BE9DE3B" w14:textId="29D3703C"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While the set and technology </w:t>
      </w:r>
      <w:proofErr w:type="gramStart"/>
      <w:r w:rsidRPr="009B5458">
        <w:rPr>
          <w:rFonts w:ascii="Calibri" w:hAnsi="Calibri" w:cs="Calibri"/>
          <w:sz w:val="24"/>
          <w:szCs w:val="24"/>
        </w:rPr>
        <w:t>is</w:t>
      </w:r>
      <w:proofErr w:type="gramEnd"/>
      <w:r w:rsidRPr="009B5458">
        <w:rPr>
          <w:rFonts w:ascii="Calibri" w:hAnsi="Calibri" w:cs="Calibri"/>
          <w:sz w:val="24"/>
          <w:szCs w:val="24"/>
        </w:rPr>
        <w:t xml:space="preserve"> indeed amazing, Stephenson’s beautiful words of narration and dialogue, and their delivery by Leslie and Backer, make this a stunning live show.</w:t>
      </w:r>
    </w:p>
    <w:p w14:paraId="6844F927" w14:textId="2BAC99C4" w:rsidR="00127416" w:rsidRPr="009B5458" w:rsidRDefault="00127416" w:rsidP="00711FAF">
      <w:pPr>
        <w:pStyle w:val="ListParagraph"/>
        <w:numPr>
          <w:ilvl w:val="0"/>
          <w:numId w:val="1"/>
        </w:numPr>
        <w:shd w:val="clear" w:color="auto" w:fill="FEC432" w:themeFill="accent3"/>
        <w:spacing w:after="0" w:line="240" w:lineRule="auto"/>
        <w:ind w:left="0" w:firstLine="0"/>
        <w:rPr>
          <w:rFonts w:ascii="Calibri" w:hAnsi="Calibri" w:cs="Calibri"/>
          <w:sz w:val="24"/>
          <w:szCs w:val="24"/>
        </w:rPr>
      </w:pPr>
      <w:r w:rsidRPr="009B5458">
        <w:rPr>
          <w:rFonts w:ascii="Calibri" w:hAnsi="Calibri" w:cs="Calibri"/>
          <w:sz w:val="24"/>
          <w:szCs w:val="24"/>
        </w:rPr>
        <w:lastRenderedPageBreak/>
        <w:t>Characters and Costumes</w:t>
      </w:r>
    </w:p>
    <w:p w14:paraId="15B69294" w14:textId="77777777" w:rsidR="00711FAF" w:rsidRDefault="00711FAF" w:rsidP="009B5458">
      <w:pPr>
        <w:pStyle w:val="NoSpacing"/>
        <w:rPr>
          <w:rFonts w:ascii="Calibri" w:hAnsi="Calibri" w:cs="Calibri"/>
          <w:b/>
          <w:bCs/>
          <w:sz w:val="24"/>
          <w:szCs w:val="24"/>
        </w:rPr>
      </w:pPr>
    </w:p>
    <w:p w14:paraId="2C989287" w14:textId="6CC326DB" w:rsidR="009B5458" w:rsidRPr="009B5458" w:rsidRDefault="009B5458" w:rsidP="009B5458">
      <w:pPr>
        <w:pStyle w:val="NoSpacing"/>
        <w:rPr>
          <w:rFonts w:ascii="Calibri" w:hAnsi="Calibri" w:cs="Calibri"/>
          <w:sz w:val="24"/>
          <w:szCs w:val="24"/>
        </w:rPr>
      </w:pPr>
      <w:r w:rsidRPr="009B5458">
        <w:rPr>
          <w:rFonts w:ascii="Calibri" w:hAnsi="Calibri" w:cs="Calibri"/>
          <w:b/>
          <w:bCs/>
          <w:sz w:val="24"/>
          <w:szCs w:val="24"/>
        </w:rPr>
        <w:t>Ewen Leslie</w:t>
      </w:r>
      <w:r w:rsidRPr="009B5458">
        <w:rPr>
          <w:rFonts w:ascii="Calibri" w:hAnsi="Calibri" w:cs="Calibri"/>
          <w:sz w:val="24"/>
          <w:szCs w:val="24"/>
        </w:rPr>
        <w:t xml:space="preserve">, as both Jekyll and Hyde and </w:t>
      </w:r>
      <w:r w:rsidRPr="009B5458">
        <w:rPr>
          <w:rFonts w:ascii="Calibri" w:hAnsi="Calibri" w:cs="Calibri"/>
          <w:b/>
          <w:bCs/>
          <w:color w:val="1A2E3B"/>
          <w:spacing w:val="2"/>
          <w:sz w:val="24"/>
          <w:szCs w:val="24"/>
          <w:shd w:val="clear" w:color="auto" w:fill="FFFFFF"/>
        </w:rPr>
        <w:t>Matthew Backer</w:t>
      </w:r>
      <w:r w:rsidRPr="009B5458">
        <w:rPr>
          <w:rFonts w:ascii="Calibri" w:hAnsi="Calibri" w:cs="Calibri"/>
          <w:color w:val="1A2E3B"/>
          <w:spacing w:val="2"/>
          <w:sz w:val="24"/>
          <w:szCs w:val="24"/>
          <w:shd w:val="clear" w:color="auto" w:fill="FFFFFF"/>
        </w:rPr>
        <w:t xml:space="preserve">, as </w:t>
      </w:r>
      <w:r w:rsidRPr="009B5458">
        <w:rPr>
          <w:rFonts w:ascii="Calibri" w:hAnsi="Calibri" w:cs="Calibri"/>
          <w:sz w:val="24"/>
          <w:szCs w:val="24"/>
        </w:rPr>
        <w:t>Mr Utterson the lawyer,</w:t>
      </w:r>
    </w:p>
    <w:p w14:paraId="743A094D"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also play all incidental characters on stage, including servants and a policeman. </w:t>
      </w:r>
    </w:p>
    <w:p w14:paraId="67420717" w14:textId="77777777" w:rsidR="00711FAF" w:rsidRDefault="00711FAF" w:rsidP="009B5458">
      <w:pPr>
        <w:pStyle w:val="NoSpacing"/>
        <w:rPr>
          <w:rFonts w:ascii="Calibri" w:hAnsi="Calibri" w:cs="Calibri"/>
          <w:sz w:val="24"/>
          <w:szCs w:val="24"/>
        </w:rPr>
      </w:pPr>
    </w:p>
    <w:p w14:paraId="4B8C21FD" w14:textId="1821E45A"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All costumes are of the period: </w:t>
      </w:r>
    </w:p>
    <w:p w14:paraId="5A00BB34"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u w:val="single"/>
        </w:rPr>
        <w:t>Dr Jekyll</w:t>
      </w:r>
      <w:r w:rsidRPr="009B5458">
        <w:rPr>
          <w:rFonts w:ascii="Calibri" w:hAnsi="Calibri" w:cs="Calibri"/>
          <w:sz w:val="24"/>
          <w:szCs w:val="24"/>
        </w:rPr>
        <w:t xml:space="preserve"> wears a three-piece tweed suit. His dark curly hair is swept back from his face. He is clean-shaven with pronounced sideburns. </w:t>
      </w:r>
    </w:p>
    <w:p w14:paraId="691AA0FD"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u w:val="single"/>
        </w:rPr>
        <w:t>Mr Utterson</w:t>
      </w:r>
      <w:r w:rsidRPr="009B5458">
        <w:rPr>
          <w:rFonts w:ascii="Calibri" w:hAnsi="Calibri" w:cs="Calibri"/>
          <w:sz w:val="24"/>
          <w:szCs w:val="24"/>
        </w:rPr>
        <w:t xml:space="preserve"> wears a black frock coat, black waistcoat, grey trousers and white cravat, his dark hair combed back from his face, with short back and sides. He is clean shaven, stiff, </w:t>
      </w:r>
      <w:proofErr w:type="gramStart"/>
      <w:r w:rsidRPr="009B5458">
        <w:rPr>
          <w:rFonts w:ascii="Calibri" w:hAnsi="Calibri" w:cs="Calibri"/>
          <w:sz w:val="24"/>
          <w:szCs w:val="24"/>
        </w:rPr>
        <w:t>proper</w:t>
      </w:r>
      <w:proofErr w:type="gramEnd"/>
      <w:r w:rsidRPr="009B5458">
        <w:rPr>
          <w:rFonts w:ascii="Calibri" w:hAnsi="Calibri" w:cs="Calibri"/>
          <w:sz w:val="24"/>
          <w:szCs w:val="24"/>
        </w:rPr>
        <w:t xml:space="preserve"> and contained. </w:t>
      </w:r>
    </w:p>
    <w:p w14:paraId="3D9F07B7"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u w:val="single"/>
        </w:rPr>
        <w:t>Mr Hyde</w:t>
      </w:r>
      <w:r w:rsidRPr="009B5458">
        <w:rPr>
          <w:rFonts w:ascii="Calibri" w:hAnsi="Calibri" w:cs="Calibri"/>
          <w:sz w:val="24"/>
          <w:szCs w:val="24"/>
        </w:rPr>
        <w:t xml:space="preserve"> wears an ill-fitting baggy overcoat draped over his large, hunched-over frame, his hair a wild curly mop of bedraggled dark curls mostly obscuring his face. </w:t>
      </w:r>
    </w:p>
    <w:p w14:paraId="18F7D059"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u w:val="single"/>
        </w:rPr>
        <w:t>Dr Lanyon</w:t>
      </w:r>
      <w:r w:rsidRPr="009B5458">
        <w:rPr>
          <w:rFonts w:ascii="Calibri" w:hAnsi="Calibri" w:cs="Calibri"/>
          <w:sz w:val="24"/>
          <w:szCs w:val="24"/>
        </w:rPr>
        <w:t xml:space="preserve"> wears a dark frock coat with wide grey stripes, </w:t>
      </w:r>
      <w:proofErr w:type="gramStart"/>
      <w:r w:rsidRPr="009B5458">
        <w:rPr>
          <w:rFonts w:ascii="Calibri" w:hAnsi="Calibri" w:cs="Calibri"/>
          <w:sz w:val="24"/>
          <w:szCs w:val="24"/>
        </w:rPr>
        <w:t>a white waistcoat and dark trousers</w:t>
      </w:r>
      <w:proofErr w:type="gramEnd"/>
      <w:r w:rsidRPr="009B5458">
        <w:rPr>
          <w:rFonts w:ascii="Calibri" w:hAnsi="Calibri" w:cs="Calibri"/>
          <w:sz w:val="24"/>
          <w:szCs w:val="24"/>
        </w:rPr>
        <w:t xml:space="preserve">. He sports a moustache and has short wavy dark hair. </w:t>
      </w:r>
    </w:p>
    <w:p w14:paraId="7600AA24" w14:textId="77777777" w:rsidR="009B5458" w:rsidRPr="009B5458" w:rsidRDefault="009B5458" w:rsidP="009B5458">
      <w:pPr>
        <w:pStyle w:val="NoSpacing"/>
        <w:rPr>
          <w:rFonts w:ascii="Calibri" w:hAnsi="Calibri" w:cs="Calibri"/>
          <w:sz w:val="24"/>
          <w:szCs w:val="24"/>
          <w:u w:val="single"/>
        </w:rPr>
      </w:pPr>
      <w:r w:rsidRPr="009B5458">
        <w:rPr>
          <w:rFonts w:ascii="Calibri" w:hAnsi="Calibri" w:cs="Calibri"/>
          <w:sz w:val="24"/>
          <w:szCs w:val="24"/>
          <w:u w:val="single"/>
        </w:rPr>
        <w:t>Mr. Guest</w:t>
      </w:r>
      <w:r w:rsidRPr="009B5458">
        <w:rPr>
          <w:rFonts w:ascii="Calibri" w:hAnsi="Calibri" w:cs="Calibri"/>
          <w:sz w:val="24"/>
          <w:szCs w:val="24"/>
        </w:rPr>
        <w:t>, Utterson’s head clerk, in shirtsleeves and waistcoat, is identifiable by his white lawyer-clerk wig.</w:t>
      </w:r>
      <w:r w:rsidRPr="009B5458">
        <w:rPr>
          <w:rFonts w:ascii="Calibri" w:hAnsi="Calibri" w:cs="Calibri"/>
          <w:sz w:val="24"/>
          <w:szCs w:val="24"/>
          <w:u w:val="single"/>
        </w:rPr>
        <w:t xml:space="preserve"> </w:t>
      </w:r>
    </w:p>
    <w:p w14:paraId="128C0FAE"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u w:val="single"/>
        </w:rPr>
        <w:t>Richard Enfield</w:t>
      </w:r>
      <w:r w:rsidRPr="009B5458">
        <w:rPr>
          <w:rFonts w:ascii="Calibri" w:hAnsi="Calibri" w:cs="Calibri"/>
          <w:sz w:val="24"/>
          <w:szCs w:val="24"/>
        </w:rPr>
        <w:t>, friend of Utterson and ‘man about town’ wears a grey overcoat with black trousers and carries an elegant cane.</w:t>
      </w:r>
    </w:p>
    <w:p w14:paraId="22424F91"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u w:val="single"/>
        </w:rPr>
        <w:t>Mr Carew</w:t>
      </w:r>
      <w:r w:rsidRPr="009B5458">
        <w:rPr>
          <w:rFonts w:ascii="Calibri" w:hAnsi="Calibri" w:cs="Calibri"/>
          <w:sz w:val="24"/>
          <w:szCs w:val="24"/>
        </w:rPr>
        <w:t xml:space="preserve">, an older gentleman with white hair, is dressed in a black frock coat and trousers with a top hat and a silver-topped cane. </w:t>
      </w:r>
    </w:p>
    <w:p w14:paraId="64F340D8" w14:textId="65FF5A31"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Incidental characters include a maid who appears briefly at an upstairs window in cloth hat and apron, and a policeman in uniform.</w:t>
      </w:r>
    </w:p>
    <w:p w14:paraId="10340510" w14:textId="77777777" w:rsidR="009B5458" w:rsidRPr="009B5458" w:rsidRDefault="009B5458" w:rsidP="009B5458">
      <w:pPr>
        <w:pStyle w:val="NoSpacing"/>
        <w:rPr>
          <w:rFonts w:ascii="Calibri" w:hAnsi="Calibri" w:cs="Calibri"/>
          <w:sz w:val="24"/>
          <w:szCs w:val="24"/>
        </w:rPr>
      </w:pPr>
    </w:p>
    <w:p w14:paraId="0D9AA041" w14:textId="65AA85F5" w:rsidR="00127416" w:rsidRPr="009B5458" w:rsidRDefault="00127416" w:rsidP="00711FAF">
      <w:pPr>
        <w:pStyle w:val="ListParagraph"/>
        <w:numPr>
          <w:ilvl w:val="0"/>
          <w:numId w:val="1"/>
        </w:numPr>
        <w:shd w:val="clear" w:color="auto" w:fill="FEC432" w:themeFill="accent3"/>
        <w:spacing w:after="0" w:line="240" w:lineRule="auto"/>
        <w:ind w:left="0" w:firstLine="0"/>
        <w:rPr>
          <w:rFonts w:ascii="Calibri" w:hAnsi="Calibri" w:cs="Calibri"/>
          <w:sz w:val="24"/>
          <w:szCs w:val="24"/>
        </w:rPr>
      </w:pPr>
      <w:r w:rsidRPr="009B5458">
        <w:rPr>
          <w:rFonts w:ascii="Calibri" w:hAnsi="Calibri" w:cs="Calibri"/>
          <w:sz w:val="24"/>
          <w:szCs w:val="24"/>
        </w:rPr>
        <w:t>Creatives</w:t>
      </w:r>
    </w:p>
    <w:p w14:paraId="527712E7" w14:textId="77777777" w:rsidR="00711FAF" w:rsidRDefault="00711FAF" w:rsidP="009B5458">
      <w:pPr>
        <w:pStyle w:val="NoSpacing"/>
        <w:rPr>
          <w:rFonts w:ascii="Calibri" w:hAnsi="Calibri" w:cs="Calibri"/>
          <w:b/>
          <w:bCs/>
          <w:sz w:val="24"/>
          <w:szCs w:val="24"/>
        </w:rPr>
      </w:pPr>
    </w:p>
    <w:p w14:paraId="0EFF07C8" w14:textId="31B6F238" w:rsidR="009B5458" w:rsidRPr="009B5458" w:rsidRDefault="009B5458" w:rsidP="009B5458">
      <w:pPr>
        <w:pStyle w:val="NoSpacing"/>
        <w:rPr>
          <w:rFonts w:ascii="Calibri" w:hAnsi="Calibri" w:cs="Calibri"/>
          <w:b/>
          <w:bCs/>
          <w:sz w:val="24"/>
          <w:szCs w:val="24"/>
        </w:rPr>
      </w:pPr>
      <w:r w:rsidRPr="009B5458">
        <w:rPr>
          <w:rFonts w:ascii="Calibri" w:hAnsi="Calibri" w:cs="Calibri"/>
          <w:b/>
          <w:bCs/>
          <w:sz w:val="24"/>
          <w:szCs w:val="24"/>
        </w:rPr>
        <w:t>Production Credits</w:t>
      </w:r>
    </w:p>
    <w:p w14:paraId="68DA47D7" w14:textId="6B4C712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Adapter &amp; Director </w:t>
      </w:r>
      <w:r w:rsidRPr="009B5458">
        <w:rPr>
          <w:rFonts w:ascii="Calibri" w:hAnsi="Calibri" w:cs="Calibri"/>
          <w:sz w:val="24"/>
          <w:szCs w:val="24"/>
        </w:rPr>
        <w:tab/>
      </w:r>
      <w:r w:rsidR="00711FAF">
        <w:rPr>
          <w:rFonts w:ascii="Calibri" w:hAnsi="Calibri" w:cs="Calibri"/>
          <w:sz w:val="24"/>
          <w:szCs w:val="24"/>
        </w:rPr>
        <w:tab/>
      </w:r>
      <w:r w:rsidRPr="009B5458">
        <w:rPr>
          <w:rFonts w:ascii="Calibri" w:hAnsi="Calibri" w:cs="Calibri"/>
          <w:sz w:val="24"/>
          <w:szCs w:val="24"/>
        </w:rPr>
        <w:t>Kip Williams</w:t>
      </w:r>
      <w:r w:rsidRPr="009B5458">
        <w:rPr>
          <w:rFonts w:ascii="Calibri" w:hAnsi="Calibri" w:cs="Calibri"/>
          <w:sz w:val="24"/>
          <w:szCs w:val="24"/>
        </w:rPr>
        <w:br/>
        <w:t>Production Manager</w:t>
      </w:r>
      <w:r w:rsidRPr="009B5458">
        <w:rPr>
          <w:rFonts w:ascii="Calibri" w:hAnsi="Calibri" w:cs="Calibri"/>
          <w:sz w:val="24"/>
          <w:szCs w:val="24"/>
        </w:rPr>
        <w:tab/>
      </w:r>
      <w:r w:rsidR="00711FAF">
        <w:rPr>
          <w:rFonts w:ascii="Calibri" w:hAnsi="Calibri" w:cs="Calibri"/>
          <w:sz w:val="24"/>
          <w:szCs w:val="24"/>
        </w:rPr>
        <w:tab/>
      </w:r>
      <w:r w:rsidRPr="009B5458">
        <w:rPr>
          <w:rFonts w:ascii="Calibri" w:hAnsi="Calibri" w:cs="Calibri"/>
          <w:sz w:val="24"/>
          <w:szCs w:val="24"/>
        </w:rPr>
        <w:t>Kirby Brierty</w:t>
      </w:r>
    </w:p>
    <w:p w14:paraId="1902E830"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Stage Manager</w:t>
      </w:r>
      <w:r w:rsidRPr="009B5458">
        <w:rPr>
          <w:rFonts w:ascii="Calibri" w:hAnsi="Calibri" w:cs="Calibri"/>
          <w:sz w:val="24"/>
          <w:szCs w:val="24"/>
        </w:rPr>
        <w:tab/>
      </w:r>
      <w:r w:rsidRPr="009B5458">
        <w:rPr>
          <w:rFonts w:ascii="Calibri" w:hAnsi="Calibri" w:cs="Calibri"/>
          <w:sz w:val="24"/>
          <w:szCs w:val="24"/>
        </w:rPr>
        <w:tab/>
        <w:t>Sarah Smith</w:t>
      </w:r>
      <w:r w:rsidRPr="009B5458">
        <w:rPr>
          <w:rFonts w:ascii="Calibri" w:hAnsi="Calibri" w:cs="Calibri"/>
          <w:sz w:val="24"/>
          <w:szCs w:val="24"/>
        </w:rPr>
        <w:tab/>
      </w:r>
      <w:r w:rsidRPr="009B5458">
        <w:rPr>
          <w:rFonts w:ascii="Calibri" w:hAnsi="Calibri" w:cs="Calibri"/>
          <w:sz w:val="24"/>
          <w:szCs w:val="24"/>
        </w:rPr>
        <w:tab/>
      </w:r>
    </w:p>
    <w:p w14:paraId="1F922E30"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Lighting</w:t>
      </w:r>
      <w:r w:rsidRPr="009B5458">
        <w:rPr>
          <w:rFonts w:ascii="Calibri" w:hAnsi="Calibri" w:cs="Calibri"/>
          <w:sz w:val="24"/>
          <w:szCs w:val="24"/>
        </w:rPr>
        <w:tab/>
      </w:r>
      <w:r w:rsidRPr="009B5458">
        <w:rPr>
          <w:rFonts w:ascii="Calibri" w:hAnsi="Calibri" w:cs="Calibri"/>
          <w:sz w:val="24"/>
          <w:szCs w:val="24"/>
        </w:rPr>
        <w:tab/>
      </w:r>
      <w:r w:rsidRPr="009B5458">
        <w:rPr>
          <w:rFonts w:ascii="Calibri" w:hAnsi="Calibri" w:cs="Calibri"/>
          <w:sz w:val="24"/>
          <w:szCs w:val="24"/>
        </w:rPr>
        <w:tab/>
        <w:t>Christopher Twyman</w:t>
      </w:r>
    </w:p>
    <w:p w14:paraId="4602BC7B"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Composer/Sound </w:t>
      </w:r>
      <w:r w:rsidRPr="009B5458">
        <w:rPr>
          <w:rFonts w:ascii="Calibri" w:hAnsi="Calibri" w:cs="Calibri"/>
          <w:sz w:val="24"/>
          <w:szCs w:val="24"/>
        </w:rPr>
        <w:tab/>
      </w:r>
      <w:r w:rsidRPr="009B5458">
        <w:rPr>
          <w:rFonts w:ascii="Calibri" w:hAnsi="Calibri" w:cs="Calibri"/>
          <w:sz w:val="24"/>
          <w:szCs w:val="24"/>
        </w:rPr>
        <w:tab/>
        <w:t xml:space="preserve">Michael </w:t>
      </w:r>
      <w:proofErr w:type="spellStart"/>
      <w:r w:rsidRPr="009B5458">
        <w:rPr>
          <w:rFonts w:ascii="Calibri" w:hAnsi="Calibri" w:cs="Calibri"/>
          <w:sz w:val="24"/>
          <w:szCs w:val="24"/>
        </w:rPr>
        <w:t>Toisuta</w:t>
      </w:r>
      <w:proofErr w:type="spellEnd"/>
      <w:r w:rsidRPr="009B5458">
        <w:rPr>
          <w:rFonts w:ascii="Calibri" w:hAnsi="Calibri" w:cs="Calibri"/>
          <w:sz w:val="24"/>
          <w:szCs w:val="24"/>
        </w:rPr>
        <w:tab/>
      </w:r>
    </w:p>
    <w:p w14:paraId="72059ABD"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Video Designer </w:t>
      </w:r>
      <w:r w:rsidRPr="009B5458">
        <w:rPr>
          <w:rFonts w:ascii="Calibri" w:hAnsi="Calibri" w:cs="Calibri"/>
          <w:sz w:val="24"/>
          <w:szCs w:val="24"/>
        </w:rPr>
        <w:tab/>
      </w:r>
      <w:r w:rsidRPr="009B5458">
        <w:rPr>
          <w:rFonts w:ascii="Calibri" w:hAnsi="Calibri" w:cs="Calibri"/>
          <w:sz w:val="24"/>
          <w:szCs w:val="24"/>
        </w:rPr>
        <w:tab/>
        <w:t>David Bergman</w:t>
      </w:r>
      <w:r w:rsidRPr="009B5458">
        <w:rPr>
          <w:rFonts w:ascii="Calibri" w:hAnsi="Calibri" w:cs="Calibri"/>
          <w:sz w:val="24"/>
          <w:szCs w:val="24"/>
        </w:rPr>
        <w:br/>
        <w:t>Camera Operators</w:t>
      </w:r>
      <w:r w:rsidRPr="009B5458">
        <w:rPr>
          <w:rFonts w:ascii="Calibri" w:hAnsi="Calibri" w:cs="Calibri"/>
          <w:sz w:val="24"/>
          <w:szCs w:val="24"/>
        </w:rPr>
        <w:tab/>
      </w:r>
      <w:r w:rsidRPr="009B5458">
        <w:rPr>
          <w:rFonts w:ascii="Calibri" w:hAnsi="Calibri" w:cs="Calibri"/>
          <w:sz w:val="24"/>
          <w:szCs w:val="24"/>
        </w:rPr>
        <w:tab/>
        <w:t xml:space="preserve">Ben Sheen, Lucy </w:t>
      </w:r>
      <w:proofErr w:type="spellStart"/>
      <w:r w:rsidRPr="009B5458">
        <w:rPr>
          <w:rFonts w:ascii="Calibri" w:hAnsi="Calibri" w:cs="Calibri"/>
          <w:sz w:val="24"/>
          <w:szCs w:val="24"/>
        </w:rPr>
        <w:t>Parakhina</w:t>
      </w:r>
      <w:proofErr w:type="spellEnd"/>
      <w:r w:rsidRPr="009B5458">
        <w:rPr>
          <w:rFonts w:ascii="Calibri" w:hAnsi="Calibri" w:cs="Calibri"/>
          <w:sz w:val="24"/>
          <w:szCs w:val="24"/>
        </w:rPr>
        <w:t xml:space="preserve">, Sam </w:t>
      </w:r>
      <w:proofErr w:type="spellStart"/>
      <w:r w:rsidRPr="009B5458">
        <w:rPr>
          <w:rFonts w:ascii="Calibri" w:hAnsi="Calibri" w:cs="Calibri"/>
          <w:sz w:val="24"/>
          <w:szCs w:val="24"/>
        </w:rPr>
        <w:t>Heesen</w:t>
      </w:r>
      <w:proofErr w:type="spellEnd"/>
      <w:r w:rsidRPr="009B5458">
        <w:rPr>
          <w:rFonts w:ascii="Calibri" w:hAnsi="Calibri" w:cs="Calibri"/>
          <w:sz w:val="24"/>
          <w:szCs w:val="24"/>
        </w:rPr>
        <w:tab/>
      </w:r>
    </w:p>
    <w:p w14:paraId="5C0E3F9E" w14:textId="36B2E292"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Wardrobe</w:t>
      </w:r>
      <w:r w:rsidRPr="009B5458">
        <w:rPr>
          <w:rFonts w:ascii="Calibri" w:hAnsi="Calibri" w:cs="Calibri"/>
          <w:sz w:val="24"/>
          <w:szCs w:val="24"/>
        </w:rPr>
        <w:tab/>
      </w:r>
      <w:r w:rsidRPr="009B5458">
        <w:rPr>
          <w:rFonts w:ascii="Calibri" w:hAnsi="Calibri" w:cs="Calibri"/>
          <w:sz w:val="24"/>
          <w:szCs w:val="24"/>
        </w:rPr>
        <w:tab/>
      </w:r>
      <w:r w:rsidRPr="009B5458">
        <w:rPr>
          <w:rFonts w:ascii="Calibri" w:hAnsi="Calibri" w:cs="Calibri"/>
          <w:sz w:val="24"/>
          <w:szCs w:val="24"/>
        </w:rPr>
        <w:tab/>
        <w:t>Simone Edwards</w:t>
      </w:r>
    </w:p>
    <w:p w14:paraId="07AAD7E1" w14:textId="77777777" w:rsidR="009B5458" w:rsidRPr="009B5458" w:rsidRDefault="009B5458" w:rsidP="009B5458">
      <w:pPr>
        <w:pStyle w:val="NoSpacing"/>
        <w:rPr>
          <w:rFonts w:ascii="Calibri" w:hAnsi="Calibri" w:cs="Calibri"/>
          <w:sz w:val="24"/>
          <w:szCs w:val="24"/>
        </w:rPr>
      </w:pPr>
    </w:p>
    <w:p w14:paraId="5D4D6C47" w14:textId="2E519775" w:rsidR="00127416" w:rsidRPr="009B5458" w:rsidRDefault="00127416" w:rsidP="00711FAF">
      <w:pPr>
        <w:pStyle w:val="ListParagraph"/>
        <w:numPr>
          <w:ilvl w:val="0"/>
          <w:numId w:val="1"/>
        </w:numPr>
        <w:shd w:val="clear" w:color="auto" w:fill="FEC432" w:themeFill="accent3"/>
        <w:spacing w:after="0" w:line="240" w:lineRule="auto"/>
        <w:ind w:left="0" w:firstLine="0"/>
        <w:rPr>
          <w:rFonts w:ascii="Calibri" w:hAnsi="Calibri" w:cs="Calibri"/>
          <w:sz w:val="24"/>
          <w:szCs w:val="24"/>
        </w:rPr>
      </w:pPr>
      <w:r w:rsidRPr="009B5458">
        <w:rPr>
          <w:rFonts w:ascii="Calibri" w:hAnsi="Calibri" w:cs="Calibri"/>
          <w:sz w:val="24"/>
          <w:szCs w:val="24"/>
        </w:rPr>
        <w:t>Event details</w:t>
      </w:r>
    </w:p>
    <w:p w14:paraId="349A2B43" w14:textId="77777777" w:rsidR="00711FAF" w:rsidRDefault="00711FAF" w:rsidP="009B5458">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Arial" w:hAnsi="Calibri" w:cs="Calibri"/>
          <w:iCs/>
          <w:color w:val="000000"/>
        </w:rPr>
      </w:pPr>
    </w:p>
    <w:p w14:paraId="652775B8" w14:textId="4DF7C054" w:rsidR="009B5458" w:rsidRPr="009B5458" w:rsidRDefault="009B5458" w:rsidP="009B5458">
      <w:pPr>
        <w:pStyle w:val="Normal1"/>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Arial" w:hAnsi="Calibri" w:cs="Calibri"/>
          <w:iCs/>
          <w:color w:val="000000"/>
        </w:rPr>
      </w:pPr>
      <w:r w:rsidRPr="009B5458">
        <w:rPr>
          <w:rFonts w:ascii="Calibri" w:eastAsia="Arial" w:hAnsi="Calibri" w:cs="Calibri"/>
          <w:iCs/>
          <w:color w:val="000000"/>
        </w:rPr>
        <w:t xml:space="preserve">The audio-described performance is on </w:t>
      </w:r>
      <w:r w:rsidRPr="009B5458">
        <w:rPr>
          <w:rFonts w:ascii="Calibri" w:eastAsia="Arial" w:hAnsi="Calibri" w:cs="Calibri"/>
          <w:b/>
          <w:bCs/>
          <w:iCs/>
          <w:color w:val="000000"/>
        </w:rPr>
        <w:t>Sun</w:t>
      </w:r>
      <w:r w:rsidRPr="009B5458">
        <w:rPr>
          <w:rFonts w:ascii="Calibri" w:eastAsia="Arial" w:hAnsi="Calibri" w:cs="Calibri"/>
          <w:b/>
          <w:bCs/>
          <w:iCs/>
          <w:color w:val="000000"/>
        </w:rPr>
        <w:t xml:space="preserve">day </w:t>
      </w:r>
      <w:r w:rsidRPr="009B5458">
        <w:rPr>
          <w:rFonts w:ascii="Calibri" w:eastAsia="Arial" w:hAnsi="Calibri" w:cs="Calibri"/>
          <w:b/>
          <w:bCs/>
          <w:iCs/>
          <w:color w:val="000000"/>
        </w:rPr>
        <w:t>5</w:t>
      </w:r>
      <w:r w:rsidRPr="009B5458">
        <w:rPr>
          <w:rFonts w:ascii="Calibri" w:eastAsia="Arial" w:hAnsi="Calibri" w:cs="Calibri"/>
          <w:b/>
          <w:bCs/>
          <w:iCs/>
          <w:color w:val="000000"/>
          <w:vertAlign w:val="superscript"/>
        </w:rPr>
        <w:t>th</w:t>
      </w:r>
      <w:r w:rsidRPr="009B5458">
        <w:rPr>
          <w:rFonts w:ascii="Calibri" w:eastAsia="Arial" w:hAnsi="Calibri" w:cs="Calibri"/>
          <w:b/>
          <w:bCs/>
          <w:iCs/>
          <w:color w:val="000000"/>
        </w:rPr>
        <w:t xml:space="preserve"> March 2023</w:t>
      </w:r>
      <w:r w:rsidRPr="009B5458">
        <w:rPr>
          <w:rFonts w:ascii="Calibri" w:eastAsia="Arial" w:hAnsi="Calibri" w:cs="Calibri"/>
          <w:iCs/>
          <w:color w:val="000000"/>
        </w:rPr>
        <w:t xml:space="preserve"> at </w:t>
      </w:r>
      <w:r w:rsidRPr="009B5458">
        <w:rPr>
          <w:rFonts w:ascii="Calibri" w:eastAsia="Arial" w:hAnsi="Calibri" w:cs="Calibri"/>
          <w:iCs/>
          <w:color w:val="000000"/>
        </w:rPr>
        <w:t>6</w:t>
      </w:r>
      <w:r w:rsidRPr="009B5458">
        <w:rPr>
          <w:rFonts w:ascii="Calibri" w:eastAsia="Arial" w:hAnsi="Calibri" w:cs="Calibri"/>
          <w:iCs/>
          <w:color w:val="000000"/>
        </w:rPr>
        <w:t>pm</w:t>
      </w:r>
      <w:r w:rsidRPr="009B5458">
        <w:rPr>
          <w:rFonts w:ascii="Calibri" w:eastAsia="Arial" w:hAnsi="Calibri" w:cs="Calibri"/>
          <w:iCs/>
          <w:color w:val="000000"/>
        </w:rPr>
        <w:t>.</w:t>
      </w:r>
    </w:p>
    <w:p w14:paraId="72C28B9C" w14:textId="3AE83A16" w:rsidR="009B5458" w:rsidRPr="00711FAF" w:rsidRDefault="009B5458" w:rsidP="009B5458">
      <w:pPr>
        <w:spacing w:after="0" w:line="240" w:lineRule="auto"/>
        <w:rPr>
          <w:rFonts w:ascii="Calibri" w:eastAsia="Arial" w:hAnsi="Calibri" w:cs="Calibri"/>
          <w:iCs/>
          <w:color w:val="000000"/>
          <w:sz w:val="24"/>
          <w:szCs w:val="24"/>
          <w:lang w:val="en-US"/>
        </w:rPr>
      </w:pPr>
      <w:r w:rsidRPr="009B5458">
        <w:rPr>
          <w:rFonts w:ascii="Calibri" w:eastAsia="Arial" w:hAnsi="Calibri" w:cs="Calibri"/>
          <w:b/>
          <w:bCs/>
          <w:iCs/>
          <w:color w:val="000000"/>
          <w:sz w:val="24"/>
          <w:szCs w:val="24"/>
          <w:lang w:val="en-US"/>
        </w:rPr>
        <w:t>Event location</w:t>
      </w:r>
      <w:r w:rsidRPr="009B5458">
        <w:rPr>
          <w:rFonts w:ascii="Calibri" w:eastAsia="Arial" w:hAnsi="Calibri" w:cs="Calibri"/>
          <w:iCs/>
          <w:color w:val="000000"/>
          <w:sz w:val="24"/>
          <w:szCs w:val="24"/>
          <w:lang w:val="en-US"/>
        </w:rPr>
        <w:t xml:space="preserve">: </w:t>
      </w:r>
      <w:r w:rsidRPr="009B5458">
        <w:rPr>
          <w:rFonts w:ascii="Calibri" w:eastAsia="Arial" w:hAnsi="Calibri" w:cs="Calibri"/>
          <w:iCs/>
          <w:color w:val="000000"/>
          <w:sz w:val="24"/>
          <w:szCs w:val="24"/>
          <w:lang w:val="en-US"/>
        </w:rPr>
        <w:tab/>
      </w:r>
      <w:r w:rsidRPr="009B5458">
        <w:rPr>
          <w:rFonts w:ascii="Calibri" w:hAnsi="Calibri" w:cs="Calibri"/>
          <w:sz w:val="24"/>
          <w:szCs w:val="24"/>
        </w:rPr>
        <w:t>Her Majesty’s Theatre</w:t>
      </w:r>
      <w:r w:rsidRPr="009B5458">
        <w:rPr>
          <w:rFonts w:ascii="Calibri" w:eastAsia="Arial" w:hAnsi="Calibri" w:cs="Calibri"/>
          <w:b/>
          <w:bCs/>
          <w:color w:val="000000"/>
          <w:sz w:val="24"/>
          <w:szCs w:val="24"/>
        </w:rPr>
        <w:t xml:space="preserve"> </w:t>
      </w:r>
    </w:p>
    <w:p w14:paraId="19D130E7" w14:textId="2F8569F7" w:rsidR="00711FAF" w:rsidRDefault="009B5458" w:rsidP="009B5458">
      <w:pPr>
        <w:spacing w:after="0" w:line="240" w:lineRule="auto"/>
        <w:rPr>
          <w:rFonts w:ascii="Calibri" w:eastAsia="Arial" w:hAnsi="Calibri" w:cs="Calibri"/>
          <w:color w:val="000000"/>
          <w:sz w:val="24"/>
          <w:szCs w:val="24"/>
        </w:rPr>
      </w:pPr>
      <w:r w:rsidRPr="009B5458">
        <w:rPr>
          <w:rFonts w:ascii="Calibri" w:eastAsia="Arial" w:hAnsi="Calibri" w:cs="Calibri"/>
          <w:b/>
          <w:bCs/>
          <w:color w:val="000000"/>
          <w:sz w:val="24"/>
          <w:szCs w:val="24"/>
        </w:rPr>
        <w:t>Ticket information</w:t>
      </w:r>
      <w:r w:rsidRPr="009B5458">
        <w:rPr>
          <w:rFonts w:ascii="Calibri" w:eastAsia="Arial" w:hAnsi="Calibri" w:cs="Calibri"/>
          <w:color w:val="000000"/>
          <w:sz w:val="24"/>
          <w:szCs w:val="24"/>
        </w:rPr>
        <w:t xml:space="preserve">: </w:t>
      </w:r>
      <w:r w:rsidR="00711FAF">
        <w:rPr>
          <w:rFonts w:ascii="Calibri" w:eastAsia="Arial" w:hAnsi="Calibri" w:cs="Calibri"/>
          <w:color w:val="000000"/>
          <w:sz w:val="24"/>
          <w:szCs w:val="24"/>
        </w:rPr>
        <w:tab/>
      </w:r>
      <w:r w:rsidRPr="009B5458">
        <w:rPr>
          <w:rFonts w:ascii="Calibri" w:eastAsia="Arial" w:hAnsi="Calibri" w:cs="Calibri"/>
          <w:color w:val="000000"/>
          <w:sz w:val="24"/>
          <w:szCs w:val="24"/>
        </w:rPr>
        <w:t>Adelaide Festival of Arts</w:t>
      </w:r>
    </w:p>
    <w:p w14:paraId="07EFA6A2" w14:textId="77777777" w:rsidR="00711FAF" w:rsidRPr="009B5458" w:rsidRDefault="00711FAF" w:rsidP="009B5458">
      <w:pPr>
        <w:spacing w:after="0" w:line="240" w:lineRule="auto"/>
        <w:rPr>
          <w:rFonts w:ascii="Calibri" w:eastAsia="Arial" w:hAnsi="Calibri" w:cs="Calibri"/>
          <w:color w:val="000000"/>
          <w:sz w:val="24"/>
          <w:szCs w:val="24"/>
        </w:rPr>
      </w:pPr>
    </w:p>
    <w:p w14:paraId="57CFE45F" w14:textId="772AC366" w:rsidR="00127416" w:rsidRPr="00711FAF" w:rsidRDefault="00127416" w:rsidP="00711FAF">
      <w:pPr>
        <w:pStyle w:val="ListParagraph"/>
        <w:numPr>
          <w:ilvl w:val="0"/>
          <w:numId w:val="3"/>
        </w:numPr>
        <w:shd w:val="clear" w:color="auto" w:fill="FEC432" w:themeFill="accent3"/>
        <w:spacing w:after="0" w:line="240" w:lineRule="auto"/>
        <w:ind w:left="0" w:firstLine="0"/>
        <w:rPr>
          <w:rFonts w:ascii="Calibri" w:hAnsi="Calibri" w:cs="Calibri"/>
          <w:sz w:val="24"/>
          <w:szCs w:val="24"/>
        </w:rPr>
      </w:pPr>
      <w:r w:rsidRPr="00711FAF">
        <w:rPr>
          <w:rFonts w:ascii="Calibri" w:hAnsi="Calibri" w:cs="Calibri"/>
          <w:sz w:val="24"/>
          <w:szCs w:val="24"/>
        </w:rPr>
        <w:t>Access information</w:t>
      </w:r>
    </w:p>
    <w:p w14:paraId="0D9B299B" w14:textId="0CCAF409" w:rsidR="00127416" w:rsidRPr="009B5458" w:rsidRDefault="00127416" w:rsidP="009B5458">
      <w:pPr>
        <w:spacing w:before="120" w:after="0" w:line="240" w:lineRule="auto"/>
        <w:rPr>
          <w:rFonts w:ascii="Calibri" w:hAnsi="Calibri" w:cs="Calibri"/>
          <w:sz w:val="24"/>
          <w:szCs w:val="24"/>
        </w:rPr>
      </w:pPr>
      <w:r w:rsidRPr="009B5458">
        <w:rPr>
          <w:rFonts w:ascii="Calibri" w:hAnsi="Calibri" w:cs="Calibri"/>
          <w:sz w:val="24"/>
          <w:szCs w:val="24"/>
        </w:rPr>
        <w:t>Access information:</w:t>
      </w:r>
    </w:p>
    <w:p w14:paraId="02E7EF8B" w14:textId="77777777" w:rsidR="009B5458" w:rsidRPr="009B5458" w:rsidRDefault="009B5458" w:rsidP="009B5458">
      <w:pPr>
        <w:pStyle w:val="Normal1"/>
        <w:widowControl w:val="0"/>
        <w:pBdr>
          <w:top w:val="nil"/>
          <w:left w:val="nil"/>
          <w:bottom w:val="nil"/>
          <w:right w:val="nil"/>
          <w:between w:val="nil"/>
        </w:pBdr>
        <w:rPr>
          <w:rFonts w:ascii="Calibri" w:eastAsia="Arial" w:hAnsi="Calibri" w:cs="Calibri"/>
          <w:color w:val="000000"/>
        </w:rPr>
      </w:pPr>
      <w:r w:rsidRPr="009B5458">
        <w:rPr>
          <w:rFonts w:ascii="Calibri" w:eastAsia="Arial" w:hAnsi="Calibri" w:cs="Calibri"/>
          <w:color w:val="000000"/>
        </w:rPr>
        <w:t>The production takes place</w:t>
      </w:r>
      <w:r w:rsidRPr="009B5458">
        <w:rPr>
          <w:rFonts w:ascii="Calibri" w:hAnsi="Calibri" w:cs="Calibri"/>
        </w:rPr>
        <w:t xml:space="preserve"> </w:t>
      </w:r>
      <w:r w:rsidRPr="009B5458">
        <w:rPr>
          <w:rFonts w:ascii="Calibri" w:eastAsia="Arial" w:hAnsi="Calibri" w:cs="Calibri"/>
          <w:color w:val="000000"/>
        </w:rPr>
        <w:t xml:space="preserve">in </w:t>
      </w:r>
      <w:r w:rsidRPr="009B5458">
        <w:rPr>
          <w:rFonts w:ascii="Calibri" w:eastAsia="Arial" w:hAnsi="Calibri" w:cs="Calibri"/>
          <w:color w:val="000000"/>
        </w:rPr>
        <w:t>Her Majesty’s Theatre, Grote Street, Adelaide.</w:t>
      </w:r>
    </w:p>
    <w:p w14:paraId="6351A8EC" w14:textId="07F31D79" w:rsidR="009B5458" w:rsidRPr="009B5458" w:rsidRDefault="009B5458" w:rsidP="009B5458">
      <w:pPr>
        <w:pStyle w:val="Normal1"/>
        <w:widowControl w:val="0"/>
        <w:pBdr>
          <w:top w:val="nil"/>
          <w:left w:val="nil"/>
          <w:bottom w:val="nil"/>
          <w:right w:val="nil"/>
          <w:between w:val="nil"/>
        </w:pBdr>
        <w:rPr>
          <w:rFonts w:ascii="Calibri" w:eastAsia="Arial" w:hAnsi="Calibri" w:cs="Calibri"/>
          <w:color w:val="000000"/>
        </w:rPr>
      </w:pPr>
      <w:r w:rsidRPr="009B5458">
        <w:rPr>
          <w:rFonts w:ascii="Calibri" w:eastAsia="Arial" w:hAnsi="Calibri" w:cs="Calibri"/>
          <w:color w:val="000000"/>
        </w:rPr>
        <w:t xml:space="preserve">The </w:t>
      </w:r>
      <w:r w:rsidRPr="009B5458">
        <w:rPr>
          <w:rFonts w:ascii="Calibri" w:eastAsia="Arial" w:hAnsi="Calibri" w:cs="Calibri"/>
          <w:b/>
          <w:bCs/>
          <w:color w:val="000000"/>
        </w:rPr>
        <w:t>Theatre</w:t>
      </w:r>
      <w:r w:rsidRPr="009B5458">
        <w:rPr>
          <w:rFonts w:ascii="Calibri" w:eastAsia="Arial" w:hAnsi="Calibri" w:cs="Calibri"/>
          <w:color w:val="000000"/>
        </w:rPr>
        <w:t xml:space="preserve"> is wheelchair accessible and guide dog friendly.</w:t>
      </w:r>
    </w:p>
    <w:p w14:paraId="4ECA5959" w14:textId="77777777" w:rsidR="009B5458" w:rsidRPr="009B5458" w:rsidRDefault="009B5458" w:rsidP="009B5458">
      <w:pPr>
        <w:pStyle w:val="Normal1"/>
        <w:widowControl w:val="0"/>
        <w:pBdr>
          <w:top w:val="nil"/>
          <w:left w:val="nil"/>
          <w:bottom w:val="nil"/>
          <w:right w:val="nil"/>
          <w:between w:val="nil"/>
        </w:pBdr>
        <w:rPr>
          <w:rFonts w:ascii="Calibri" w:eastAsia="Arial" w:hAnsi="Calibri" w:cs="Calibri"/>
          <w:color w:val="000000"/>
        </w:rPr>
      </w:pPr>
      <w:r w:rsidRPr="009B5458">
        <w:rPr>
          <w:rFonts w:ascii="Calibri" w:eastAsia="Arial" w:hAnsi="Calibri" w:cs="Calibri"/>
          <w:color w:val="000000"/>
        </w:rPr>
        <w:t>There are accessible toilets in the venue. Please ask at the main reception desk.</w:t>
      </w:r>
    </w:p>
    <w:p w14:paraId="1EC607BF" w14:textId="77777777" w:rsidR="00711FAF" w:rsidRDefault="009B5458" w:rsidP="00711FAF">
      <w:pPr>
        <w:spacing w:after="0" w:line="240" w:lineRule="auto"/>
        <w:rPr>
          <w:rFonts w:ascii="Calibri" w:eastAsia="Arial" w:hAnsi="Calibri" w:cs="Calibri"/>
          <w:color w:val="000000"/>
          <w:sz w:val="24"/>
          <w:szCs w:val="24"/>
          <w:lang w:val="en-US"/>
        </w:rPr>
      </w:pPr>
      <w:r w:rsidRPr="009B5458">
        <w:rPr>
          <w:rFonts w:ascii="Calibri" w:eastAsia="Arial" w:hAnsi="Calibri" w:cs="Calibri"/>
          <w:color w:val="000000"/>
          <w:sz w:val="24"/>
          <w:szCs w:val="24"/>
          <w:lang w:val="en-US"/>
        </w:rPr>
        <w:lastRenderedPageBreak/>
        <w:t xml:space="preserve">Getting to the event:  Please contact the </w:t>
      </w:r>
      <w:r w:rsidRPr="009B5458">
        <w:rPr>
          <w:rFonts w:ascii="Calibri" w:eastAsia="Arial" w:hAnsi="Calibri" w:cs="Calibri"/>
          <w:b/>
          <w:bCs/>
          <w:color w:val="000000"/>
          <w:sz w:val="24"/>
          <w:szCs w:val="24"/>
          <w:lang w:val="en-US"/>
        </w:rPr>
        <w:t xml:space="preserve">Adelaide Festival Centre </w:t>
      </w:r>
      <w:r w:rsidRPr="009B5458">
        <w:rPr>
          <w:rFonts w:ascii="Calibri" w:eastAsia="Arial" w:hAnsi="Calibri" w:cs="Calibri"/>
          <w:color w:val="000000"/>
          <w:sz w:val="24"/>
          <w:szCs w:val="24"/>
          <w:lang w:val="en-US"/>
        </w:rPr>
        <w:t xml:space="preserve">on 131 246 for details on current Covid requirements and the best access route to the theatre complex. </w:t>
      </w:r>
    </w:p>
    <w:p w14:paraId="7FDB48AD" w14:textId="252BDCE5" w:rsidR="009B5458" w:rsidRPr="009B5458" w:rsidRDefault="009B5458" w:rsidP="00711FAF">
      <w:pPr>
        <w:spacing w:after="0" w:line="240" w:lineRule="auto"/>
        <w:rPr>
          <w:rFonts w:ascii="Calibri" w:eastAsia="Arial" w:hAnsi="Calibri" w:cs="Calibri"/>
          <w:color w:val="000000"/>
          <w:sz w:val="24"/>
          <w:szCs w:val="24"/>
          <w:lang w:val="en-US"/>
        </w:rPr>
      </w:pPr>
      <w:r w:rsidRPr="009B5458">
        <w:rPr>
          <w:rFonts w:ascii="Calibri" w:eastAsia="Arial" w:hAnsi="Calibri" w:cs="Calibri"/>
          <w:color w:val="000000"/>
          <w:sz w:val="24"/>
          <w:szCs w:val="24"/>
          <w:lang w:val="en-US"/>
        </w:rPr>
        <w:t xml:space="preserve">Assistance: assistance is offered by venue staff </w:t>
      </w:r>
    </w:p>
    <w:p w14:paraId="35392876" w14:textId="77777777" w:rsidR="00711FAF" w:rsidRDefault="00711FAF" w:rsidP="009B5458">
      <w:pPr>
        <w:pStyle w:val="NoSpacing"/>
        <w:rPr>
          <w:rFonts w:ascii="Calibri" w:hAnsi="Calibri" w:cs="Calibri"/>
          <w:sz w:val="24"/>
          <w:szCs w:val="24"/>
        </w:rPr>
      </w:pPr>
    </w:p>
    <w:p w14:paraId="5025B4F4" w14:textId="77777777" w:rsidR="00711FAF" w:rsidRDefault="009B5458" w:rsidP="009B5458">
      <w:pPr>
        <w:pStyle w:val="NoSpacing"/>
        <w:rPr>
          <w:rFonts w:ascii="Calibri" w:hAnsi="Calibri" w:cs="Calibri"/>
          <w:sz w:val="24"/>
          <w:szCs w:val="24"/>
        </w:rPr>
      </w:pPr>
      <w:r w:rsidRPr="009B5458">
        <w:rPr>
          <w:rFonts w:ascii="Calibri" w:hAnsi="Calibri" w:cs="Calibri"/>
          <w:sz w:val="24"/>
          <w:szCs w:val="24"/>
        </w:rPr>
        <w:t xml:space="preserve">This completes this audio introduction for </w:t>
      </w:r>
      <w:r w:rsidRPr="00711FAF">
        <w:rPr>
          <w:rFonts w:ascii="Calibri" w:hAnsi="Calibri" w:cs="Calibri"/>
          <w:b/>
          <w:bCs/>
          <w:sz w:val="24"/>
          <w:szCs w:val="24"/>
        </w:rPr>
        <w:t>The Strange Case of Dr Jekyll and Mr Hyde</w:t>
      </w:r>
      <w:r w:rsidRPr="009B5458">
        <w:rPr>
          <w:rFonts w:ascii="Calibri" w:hAnsi="Calibri" w:cs="Calibri"/>
          <w:sz w:val="24"/>
          <w:szCs w:val="24"/>
        </w:rPr>
        <w:t xml:space="preserve">. </w:t>
      </w:r>
    </w:p>
    <w:p w14:paraId="44BBC9BD" w14:textId="727912CE"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Your Describers are Jo Ankor and Kari Seeley. </w:t>
      </w:r>
    </w:p>
    <w:p w14:paraId="733731B9" w14:textId="77777777" w:rsidR="009B5458" w:rsidRPr="009B5458" w:rsidRDefault="009B5458" w:rsidP="009B5458">
      <w:pPr>
        <w:pStyle w:val="NoSpacing"/>
        <w:rPr>
          <w:rFonts w:ascii="Calibri" w:hAnsi="Calibri" w:cs="Calibri"/>
          <w:sz w:val="24"/>
          <w:szCs w:val="24"/>
        </w:rPr>
      </w:pPr>
      <w:r w:rsidRPr="009B5458">
        <w:rPr>
          <w:rFonts w:ascii="Calibri" w:hAnsi="Calibri" w:cs="Calibri"/>
          <w:sz w:val="24"/>
          <w:szCs w:val="24"/>
        </w:rPr>
        <w:t xml:space="preserve">For more information on audio described performances please contact Access2Arts using the email address </w:t>
      </w:r>
      <w:hyperlink r:id="rId7" w:history="1">
        <w:r w:rsidRPr="009B5458">
          <w:rPr>
            <w:rStyle w:val="Hyperlink"/>
            <w:rFonts w:ascii="Calibri" w:hAnsi="Calibri" w:cs="Calibri"/>
            <w:sz w:val="24"/>
            <w:szCs w:val="24"/>
          </w:rPr>
          <w:t>audio.describer@access2arts.org.au</w:t>
        </w:r>
      </w:hyperlink>
      <w:r w:rsidRPr="009B5458">
        <w:rPr>
          <w:rFonts w:ascii="Calibri" w:hAnsi="Calibri" w:cs="Calibri"/>
          <w:sz w:val="24"/>
          <w:szCs w:val="24"/>
        </w:rPr>
        <w:t xml:space="preserve"> or speak to us here tonight.</w:t>
      </w:r>
    </w:p>
    <w:p w14:paraId="1E32E044" w14:textId="77777777" w:rsidR="00127416" w:rsidRPr="009B5458" w:rsidRDefault="00127416" w:rsidP="009B5458">
      <w:pPr>
        <w:spacing w:after="0" w:line="240" w:lineRule="auto"/>
        <w:ind w:left="709"/>
        <w:rPr>
          <w:rFonts w:ascii="Calibri" w:hAnsi="Calibri" w:cs="Calibri"/>
          <w:sz w:val="24"/>
          <w:szCs w:val="24"/>
        </w:rPr>
      </w:pPr>
    </w:p>
    <w:sectPr w:rsidR="00127416" w:rsidRPr="009B5458" w:rsidSect="0005602C">
      <w:headerReference w:type="even" r:id="rId8"/>
      <w:headerReference w:type="default" r:id="rId9"/>
      <w:footerReference w:type="even" r:id="rId10"/>
      <w:footerReference w:type="default" r:id="rId11"/>
      <w:headerReference w:type="first" r:id="rId12"/>
      <w:footerReference w:type="first" r:id="rId13"/>
      <w:pgSz w:w="11906" w:h="16838"/>
      <w:pgMar w:top="1720" w:right="1440" w:bottom="6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2DC6" w14:textId="77777777" w:rsidR="000D5837" w:rsidRDefault="000D5837" w:rsidP="000424D6">
      <w:pPr>
        <w:spacing w:after="0" w:line="240" w:lineRule="auto"/>
      </w:pPr>
      <w:r>
        <w:separator/>
      </w:r>
    </w:p>
  </w:endnote>
  <w:endnote w:type="continuationSeparator" w:id="0">
    <w:p w14:paraId="536A936D" w14:textId="77777777" w:rsidR="000D5837" w:rsidRDefault="000D5837"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panose1 w:val="020B0604020202020204"/>
    <w:charset w:val="00"/>
    <w:family w:val="auto"/>
    <w:pitch w:val="variable"/>
    <w:sig w:usb0="8000002F" w:usb1="5000205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850" w14:textId="77777777" w:rsidR="00BA56A3" w:rsidRDefault="00BA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F045" w14:textId="77777777" w:rsidR="00BA56A3" w:rsidRDefault="00BA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3EF" w14:textId="77777777" w:rsidR="00BA56A3" w:rsidRDefault="00BA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3188" w14:textId="77777777" w:rsidR="000D5837" w:rsidRDefault="000D5837" w:rsidP="000424D6">
      <w:pPr>
        <w:spacing w:after="0" w:line="240" w:lineRule="auto"/>
      </w:pPr>
      <w:r>
        <w:separator/>
      </w:r>
    </w:p>
  </w:footnote>
  <w:footnote w:type="continuationSeparator" w:id="0">
    <w:p w14:paraId="578D32C7" w14:textId="77777777" w:rsidR="000D5837" w:rsidRDefault="000D5837"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41D" w14:textId="77777777" w:rsidR="00BA56A3" w:rsidRDefault="00BA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37E" w14:textId="77777777" w:rsidR="00BA56A3" w:rsidRDefault="00BA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338" w:hanging="720"/>
      </w:pPr>
      <w:rPr>
        <w:rFonts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 w15:restartNumberingAfterBreak="0">
    <w:nsid w:val="565A0139"/>
    <w:multiLevelType w:val="hybridMultilevel"/>
    <w:tmpl w:val="67941A5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B12BAF"/>
    <w:multiLevelType w:val="hybridMultilevel"/>
    <w:tmpl w:val="F646907A"/>
    <w:lvl w:ilvl="0" w:tplc="2D520E4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890048">
    <w:abstractNumId w:val="0"/>
  </w:num>
  <w:num w:numId="2" w16cid:durableId="53967403">
    <w:abstractNumId w:val="1"/>
  </w:num>
  <w:num w:numId="3" w16cid:durableId="35129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424D6"/>
    <w:rsid w:val="0005602C"/>
    <w:rsid w:val="00092990"/>
    <w:rsid w:val="000D5837"/>
    <w:rsid w:val="00127416"/>
    <w:rsid w:val="002277E4"/>
    <w:rsid w:val="00265DC8"/>
    <w:rsid w:val="00292C93"/>
    <w:rsid w:val="003B2C2A"/>
    <w:rsid w:val="0041405D"/>
    <w:rsid w:val="00416369"/>
    <w:rsid w:val="00530F20"/>
    <w:rsid w:val="00711FAF"/>
    <w:rsid w:val="008B43DC"/>
    <w:rsid w:val="008E59A1"/>
    <w:rsid w:val="009B5458"/>
    <w:rsid w:val="00A20CA4"/>
    <w:rsid w:val="00BA56A3"/>
    <w:rsid w:val="00C017DE"/>
    <w:rsid w:val="00C11EC5"/>
    <w:rsid w:val="00C67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styleId="NoSpacing">
    <w:name w:val="No Spacing"/>
    <w:uiPriority w:val="1"/>
    <w:qFormat/>
    <w:rsid w:val="009B5458"/>
    <w:pPr>
      <w:spacing w:after="0" w:line="240" w:lineRule="auto"/>
    </w:pPr>
  </w:style>
  <w:style w:type="paragraph" w:customStyle="1" w:styleId="Normal1">
    <w:name w:val="Normal1"/>
    <w:rsid w:val="009B5458"/>
    <w:pPr>
      <w:spacing w:after="0" w:line="240" w:lineRule="auto"/>
    </w:pPr>
    <w:rPr>
      <w:rFonts w:ascii="Helvetica Neue" w:eastAsia="Helvetica Neue" w:hAnsi="Helvetica Neue" w:cs="Helvetica Neu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dio.describer@access2arts.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 Ankor</cp:lastModifiedBy>
  <cp:revision>2</cp:revision>
  <cp:lastPrinted>2021-07-06T07:18:00Z</cp:lastPrinted>
  <dcterms:created xsi:type="dcterms:W3CDTF">2023-02-27T10:06:00Z</dcterms:created>
  <dcterms:modified xsi:type="dcterms:W3CDTF">2023-02-27T10:06:00Z</dcterms:modified>
</cp:coreProperties>
</file>