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77B3E" w:rsidRPr="00406037" w:rsidRDefault="005C3E64">
      <w:pPr>
        <w:spacing w:beforeAutospacing="1"/>
        <w:rPr>
          <w:rFonts w:ascii="Helvetica Neue" w:eastAsia="Calibri" w:hAnsi="Helvetica Neue" w:cs="Calibri"/>
          <w:color w:val="000000"/>
        </w:rPr>
      </w:pPr>
      <w:r w:rsidRPr="00406037">
        <w:rPr>
          <w:rFonts w:ascii="Helvetica Neue" w:eastAsia="Calibri" w:hAnsi="Helvetica Neue" w:cs="Calibri"/>
          <w:color w:val="000000"/>
        </w:rPr>
        <w:t>Jessica Alice</w:t>
      </w:r>
      <w:r w:rsidR="005E2DA3" w:rsidRPr="00406037">
        <w:rPr>
          <w:rFonts w:ascii="Helvetica Neue" w:eastAsia="Calibri" w:hAnsi="Helvetica Neue" w:cs="Calibri"/>
          <w:color w:val="000000"/>
        </w:rPr>
        <w:t>:</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I'll introduce you to our final speaker who's going to be talking to us about personal branding.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Carly Findlay is here from Melbourne. Carly is access and inclusion coordinator at Melbourne's Fringe, and she's educating artists to make the shows more accessible and working with disabled and deaf people to put on shows and attend the festival. Her first book, Say Hello, a memoir, was released in January 2019. She's working on editing Growing Up Disabled in Australia with Black Ink. Books, and she writes on disability and appearance diversity issues for news outlets, including the ABC, The Age, Sydney Morning Herald and SBS.</w:t>
      </w:r>
    </w:p>
    <w:p w:rsidR="00A77B3E" w:rsidRPr="00406037" w:rsidRDefault="005C3E64">
      <w:pPr>
        <w:spacing w:beforeAutospacing="1"/>
        <w:rPr>
          <w:rFonts w:ascii="Helvetica Neue" w:eastAsia="Calibri" w:hAnsi="Helvetica Neue" w:cs="Calibri"/>
          <w:color w:val="000000"/>
        </w:rPr>
      </w:pPr>
      <w:r w:rsidRPr="00406037">
        <w:rPr>
          <w:rFonts w:ascii="Helvetica Neue" w:eastAsia="Calibri" w:hAnsi="Helvetica Neue" w:cs="Calibri"/>
          <w:color w:val="000000"/>
        </w:rPr>
        <w:t>Jessica Alice:</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Carly was named as one of Australia's most influential women in 2014 Australian Financial Review and Westpac's 100 Women of Influence Awards. She's appeared on ABC TV's You Can't Ask That TV show and Cyberhate with Tara Moss, and has been a regular on various ABC radio programs. She's spoken at Melbourne Writers' Festival, the University of Western England and Melbourne University, to name a few. She organised the history-making Access to Fashion, a Melbourne fashion week event featuring disabled models. She's a Masters of Communication and Bachelor of E-commerce. Carly identifies as a proud disabled woman. She lives with a rare, severe skin condition, ichthyosis. And she co</w:t>
      </w:r>
      <w:r w:rsidR="005C3E64" w:rsidRPr="00406037">
        <w:rPr>
          <w:rFonts w:ascii="Helvetica Neue" w:eastAsia="Calibri" w:hAnsi="Helvetica Neue" w:cs="Calibri"/>
          <w:color w:val="000000"/>
        </w:rPr>
        <w:t>-</w:t>
      </w:r>
      <w:r w:rsidRPr="00406037">
        <w:rPr>
          <w:rFonts w:ascii="Helvetica Neue" w:eastAsia="Calibri" w:hAnsi="Helvetica Neue" w:cs="Calibri"/>
          <w:color w:val="000000"/>
        </w:rPr>
        <w:t xml:space="preserve">hosts a funny podcast, called Refreshments Provided, that could do with a few more [inaudible 00:01:28].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there you go, refreshments provided. Please join me in welcoming Carly Findlay.</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Thank you everyone for sitting here and enduring. We really appreciate you being here. So, thank you. And to all our followers and guests as well.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I'm talking about personal branding providers and, as a disabled person, sometimes I think that personal branding can be seen as a dirty word because we're not allowed to be seen to achieve personal accomplishments as disabled people. And so, for me, I have struggled with this because I believe that I've written something that's valuable that needs to get out there and I want people to read it. But then I also receive the backlash from some disabled people saying that I shouldn't be branding myself and promoting myself, but I want to teach you, I guess, how to do it in a way that can allow your values and your community and [inaudible 00:0:32]. But I want to talk about how it is really important to have the confidence to put your work into the world.</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I spoke to someone the other day and they said, "I'm writing a book," but, like Kate was saying before, it's really important you're not too humble. And this person said, "I'm writing a book, but you know I don't want to promote it. I don't want anyone to read it." And I said, "Why are you writing it then?" You know.? I think it's really important to write for yourself, but it's equally important to write for someone else so someone else can see you and see what's possible.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I'm going to be talking a bit about that today.</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lastRenderedPageBreak/>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So, personal branding is telling people what you do and why you do it. It shows people who you are through your work, through your interests and through your values. It's really important for writers because it can help readers, editors and publishers find your writing.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my personal branding is mostly online and I am known for writing about disability and appearance diversity. I'm also known for taking food photos and wearing colourful clothes. And that's very visible and present online. Oh sorry, I won</w:t>
      </w:r>
      <w:r w:rsidR="005C3E64" w:rsidRPr="00406037">
        <w:rPr>
          <w:rFonts w:ascii="Helvetica Neue" w:eastAsia="Calibri" w:hAnsi="Helvetica Neue" w:cs="Calibri"/>
          <w:color w:val="000000"/>
        </w:rPr>
        <w:t>’</w:t>
      </w:r>
      <w:r w:rsidRPr="00406037">
        <w:rPr>
          <w:rFonts w:ascii="Helvetica Neue" w:eastAsia="Calibri" w:hAnsi="Helvetica Neue" w:cs="Calibri"/>
          <w:color w:val="000000"/>
        </w:rPr>
        <w:t>t skip the slide, yeah. It's really helped me to have an online presence because editors from news outlets have found me, I've developed a following so that a publisher wanted to tape me, or a number of publishers actually, and I've developed a community and found a community, and also found my identity.</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So personal branding, for me, has helped me achieve all these different things [inaudible 00:04:11].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my personal branding has led to lots of different types of work. And it's because I've been present and shown up online nearly every day for about 10 minutes.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it led me to Access to Fashion, TV work, some work in parliament... Actually, a politician stopped me in the city the other day, yesterday, to say, "You were at parliament when I was at parliament. I follow you on Twitter." And that was nice, a nice compliment. Things like the Melbourne Writers Festival. I'm doing Byron soon which is exciting, getting a bit of a holiday as well as some work in. I was in Growing up African in Australia, and the book that's out now, which led to me editing Growing Up Disabled in Australia. I've done some work for Disruptive. That's a very common word today. The project with the ABC on kids' programming, Access to Fashion, again. Sorry, the top one was [inaudible 00:05:06]. Work through ABC, and also speeches for the Council, and my book Say Hello.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it's led to a lot of things, and my day job as well. And it's because people get to know me online.</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So, some tips. Firstly, I think it starts with your bio. So, you write your name down. What do you write about? Where have you been published? What media have you done? What are your qualifications and what are your interests? Or something quirky about you, something that sets you apart.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the bio that Jess read out before, I think that covers all of those things. I, personally, have a writing agent and a speaking agent, and what I've done for them is so it can be easily transferable onto whatever program they're publishing, I have a little bio, with a really short summary of what I do, and a longer bio.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write two bios, a really quick one and a long one.</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And then you can put it somewhere. Put it on your website, put it on your Facebook page, and I'm going to talk about that in a second. You give a 30 second elevator pitch as, "Hey, this tells me about before." If you've got to tell someone really quickly what you do, it would be great to do it, to start thinking about it now.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what do you write about? Who is your intended audience? Where have you been published? And your </w:t>
      </w:r>
      <w:r w:rsidRPr="00406037">
        <w:rPr>
          <w:rFonts w:ascii="Helvetica Neue" w:eastAsia="Calibri" w:hAnsi="Helvetica Neue" w:cs="Calibri"/>
          <w:color w:val="000000"/>
        </w:rPr>
        <w:lastRenderedPageBreak/>
        <w:t>own blog is totally okay. And what is the goal with your writing? So, for me, it depends who I'm talking to, but generally I say I write on a few., it's diversity and disability matters. But if they're a bit ableist, if they're not really getting it, I'll just say I write about home.</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And now I can say I've written a book, but before I'd say that I'd written for the media, I have a blog. And sometimes they didn't understand what a blog was, so I'd just say it's a diary on the Internet.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make it really short and easy to understand for a lay person. And </w:t>
      </w:r>
      <w:proofErr w:type="gramStart"/>
      <w:r w:rsidRPr="00406037">
        <w:rPr>
          <w:rFonts w:ascii="Helvetica Neue" w:eastAsia="Calibri" w:hAnsi="Helvetica Neue" w:cs="Calibri"/>
          <w:color w:val="000000"/>
        </w:rPr>
        <w:t>also</w:t>
      </w:r>
      <w:proofErr w:type="gramEnd"/>
      <w:r w:rsidRPr="00406037">
        <w:rPr>
          <w:rFonts w:ascii="Helvetica Neue" w:eastAsia="Calibri" w:hAnsi="Helvetica Neue" w:cs="Calibri"/>
          <w:color w:val="000000"/>
        </w:rPr>
        <w:t xml:space="preserve"> what your goal is if you're writing, because I think that's important to become accountable to yourself as well.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if you write it down, or put it out there in the world, it can happen if you do the work. And that's what's happened to me with my book especially. I wrote it down. "I'm going to write a book," and I did.</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5C3E64"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Take some photos of yourself.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take a full body photo, like this dog in a party hat, and then take a small, serious one, like this dog in a denim jacket. And then, when you have your bio written, put those pictures with your bio so then writers' festivals, places like this, can easily grab them and put them alongside your bio.</w:t>
      </w:r>
    </w:p>
    <w:p w:rsidR="005C3E64" w:rsidRPr="00406037" w:rsidRDefault="005C3E64">
      <w:pPr>
        <w:spacing w:before="80"/>
        <w:rPr>
          <w:rFonts w:ascii="Helvetica Neue" w:eastAsia="Calibri" w:hAnsi="Helvetica Neue" w:cs="Calibri"/>
          <w:color w:val="000000"/>
        </w:rPr>
      </w:pP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[inaudible 00:07:51] for that one.</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I just got these from Unsplash. It's a free photo website. And </w:t>
      </w:r>
      <w:proofErr w:type="gramStart"/>
      <w:r w:rsidRPr="00406037">
        <w:rPr>
          <w:rFonts w:ascii="Helvetica Neue" w:eastAsia="Calibri" w:hAnsi="Helvetica Neue" w:cs="Calibri"/>
          <w:color w:val="000000"/>
        </w:rPr>
        <w:t>also</w:t>
      </w:r>
      <w:proofErr w:type="gramEnd"/>
      <w:r w:rsidRPr="00406037">
        <w:rPr>
          <w:rFonts w:ascii="Helvetica Neue" w:eastAsia="Calibri" w:hAnsi="Helvetica Neue" w:cs="Calibri"/>
          <w:color w:val="000000"/>
        </w:rPr>
        <w:t xml:space="preserve"> these are my two...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I have a number of social media accounts, and this is my Instagram and Twitter. And it shows it's a little bit different. My Instagram is mostly pictures of what I wore and what I ate. It's got some activism. I use hashtag so that like-minded people can find me, lots of people with ichthyosis, or for people who like food, who like [inaudible 00:08:27], can find me. And I also link. I have a link in my bio. At the moment, it is just to my book. But last week, it was to something I did for Melbourne Bridge.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lots of people can find that work that I do.</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My Twitter bio is also very, very short, but it allows me have a cover image so people can note that I've written a book when they go to my bio. It has a short bio. It's really short. It just says I wrote a book and I like cheese. But I change it up a bit and I also have a little link to a Support Me page. And Gayle was talking on the video before about how she doesn't want to work for free, and nor do I, and I provide a lot of work for free on my social media. And sometimes I say to people, "Can you buy me a drink?" And that means they can give me money through [inaudible 00:09:22] or PayPal if I've taught them something or they've used my work in the workplace. And that has worked.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they're the links on that. And my Facebook, it just says a summary of what Jess read out really. It wasn't very interesting, so I didn't put it on there.</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lastRenderedPageBreak/>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Next thing. Set up some social media profiles for yourself.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a public Facebook page. You can use your own personal page, but a public one is really great.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you can have an author page. You could write your name and then type in writer or author. A Twitter account is good. Instagram, LinkedIn, YouTube, a podcast or a blog. You don't have to do everything. You can just do a few things. I think it's really great to have a blog because it houses your writing and it houses a portfolio of your work and you can take clippings of what you've already written and put it up there. But pick a couple, and do them well, and have a blog as well, I think.</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And put your bio on these profiles and have a call to action as well.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linked to your work as I showed you on my previous slide.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if you want someone to read your stuff, link to it. I think it is really important to put a summary when you're sharing your work on the platform. Put a little paragraph in the caption so that people know what's coming and it makes them want to read it. And share your work on these platforms and don't be scared to. It's really important just to back yourself and really have confidence that people want to read it.</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Think about your why as well. Why you do it. A lot of people tell me that they're scared of starting with social media platform or a blog, but you don't have to share everything. You don't have to share your intimate relationships, or even you don't have to share your food photos if you don't want to. But think about what are your values, what are your messages that you want to put forth, what are your goals? And through that, you can develop an audience, you can connect with editors and publishers, particularly on </w:t>
      </w:r>
      <w:proofErr w:type="gramStart"/>
      <w:r w:rsidRPr="00406037">
        <w:rPr>
          <w:rFonts w:ascii="Helvetica Neue" w:eastAsia="Calibri" w:hAnsi="Helvetica Neue" w:cs="Calibri"/>
          <w:color w:val="000000"/>
        </w:rPr>
        <w:t>Twitter</w:t>
      </w:r>
      <w:proofErr w:type="gramEnd"/>
      <w:r w:rsidRPr="00406037">
        <w:rPr>
          <w:rFonts w:ascii="Helvetica Neue" w:eastAsia="Calibri" w:hAnsi="Helvetica Neue" w:cs="Calibri"/>
          <w:color w:val="000000"/>
        </w:rPr>
        <w:t xml:space="preserve"> I think. It's a really good place to connect with editors and publishers, and both from the news media and literary world. You can do advocacy and activism as well. You can build a community and you can earn money and develop a career.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think about why you're doing it. And you don't have to do all of those things. You don't even have to earn money if you don't want to, but have a think about your reason for your personal branding.</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Building a community is really important to me as well. I think as much as sharing your own work, it's really important to share </w:t>
      </w:r>
      <w:proofErr w:type="gramStart"/>
      <w:r w:rsidRPr="00406037">
        <w:rPr>
          <w:rFonts w:ascii="Helvetica Neue" w:eastAsia="Calibri" w:hAnsi="Helvetica Neue" w:cs="Calibri"/>
          <w:color w:val="000000"/>
        </w:rPr>
        <w:t>other</w:t>
      </w:r>
      <w:proofErr w:type="gramEnd"/>
      <w:r w:rsidRPr="00406037">
        <w:rPr>
          <w:rFonts w:ascii="Helvetica Neue" w:eastAsia="Calibri" w:hAnsi="Helvetica Neue" w:cs="Calibri"/>
          <w:color w:val="000000"/>
        </w:rPr>
        <w:t xml:space="preserve"> people's work. The amount of people I have contact me because I think they can see I have a high </w:t>
      </w:r>
      <w:proofErr w:type="gramStart"/>
      <w:r w:rsidRPr="00406037">
        <w:rPr>
          <w:rFonts w:ascii="Helvetica Neue" w:eastAsia="Calibri" w:hAnsi="Helvetica Neue" w:cs="Calibri"/>
          <w:color w:val="000000"/>
        </w:rPr>
        <w:t>profile,</w:t>
      </w:r>
      <w:proofErr w:type="gramEnd"/>
      <w:r w:rsidRPr="00406037">
        <w:rPr>
          <w:rFonts w:ascii="Helvetica Neue" w:eastAsia="Calibri" w:hAnsi="Helvetica Neue" w:cs="Calibri"/>
          <w:color w:val="000000"/>
        </w:rPr>
        <w:t xml:space="preserve"> I've never heard from them before, I've never seen them engage with my work. And they say, "Hey, Carly. Can you share my Facebook page?" I'm generally not going to if I've never engaged with them before, if that's the first thing that they'd say. So, for me, what's worked is years and years of reading other people's work, valuing other people's work, and sharing that work on my platforms. And I will. And I do.</w:t>
      </w:r>
    </w:p>
    <w:p w:rsidR="00A77B3E" w:rsidRPr="00406037" w:rsidRDefault="00406037">
      <w:pPr>
        <w:spacing w:beforeAutospacing="1"/>
        <w:rPr>
          <w:rFonts w:ascii="Helvetica Neue" w:eastAsia="Calibri" w:hAnsi="Helvetica Neue" w:cs="Calibri"/>
          <w:color w:val="000000"/>
        </w:rPr>
      </w:pPr>
      <w:r>
        <w:rPr>
          <w:rFonts w:ascii="Helvetica Neue" w:eastAsia="Calibri" w:hAnsi="Helvetica Neue" w:cs="Calibri"/>
          <w:color w:val="000000"/>
        </w:rPr>
        <w:br w:type="page"/>
      </w:r>
      <w:r w:rsidR="005E2DA3" w:rsidRPr="00406037">
        <w:rPr>
          <w:rFonts w:ascii="Helvetica Neue" w:eastAsia="Calibri" w:hAnsi="Helvetica Neue" w:cs="Calibri"/>
          <w:color w:val="000000"/>
        </w:rPr>
        <w:lastRenderedPageBreak/>
        <w:t>Carly Findlay:</w:t>
      </w:r>
    </w:p>
    <w:p w:rsidR="00A77B3E" w:rsidRPr="00406037" w:rsidRDefault="005E2DA3">
      <w:pPr>
        <w:spacing w:before="80"/>
        <w:rPr>
          <w:rFonts w:ascii="Helvetica Neue" w:eastAsia="Calibri" w:hAnsi="Helvetica Neue" w:cs="Calibri"/>
          <w:color w:val="000000"/>
        </w:rPr>
      </w:pP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build a community through things like writing festivals. Adelaide has a writers' festival. There's the Melbourne Writers' Festival, the Digital Writers' Festival online. There's lots of different ones. [inaudible 00:12:45] Writers' Festival is also online. Disability conferences are really great as well. Media opportunities. Work drinks, or virtual drinks, or however you connect with other writers. Facebook groups have been excellent. I run the Disabled and Chronically Ill Australian Writers' group.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if you identify as disabled or chronically ill and a writer, you are very welcome to join. Twitter chats as well. </w:t>
      </w:r>
      <w:proofErr w:type="gramStart"/>
      <w:r w:rsidRPr="00406037">
        <w:rPr>
          <w:rFonts w:ascii="Helvetica Neue" w:eastAsia="Calibri" w:hAnsi="Helvetica Neue" w:cs="Calibri"/>
          <w:color w:val="000000"/>
        </w:rPr>
        <w:t>There's</w:t>
      </w:r>
      <w:proofErr w:type="gramEnd"/>
      <w:r w:rsidRPr="00406037">
        <w:rPr>
          <w:rFonts w:ascii="Helvetica Neue" w:eastAsia="Calibri" w:hAnsi="Helvetica Neue" w:cs="Calibri"/>
          <w:color w:val="000000"/>
        </w:rPr>
        <w:t xml:space="preserve"> things like Quick Flick, #quickflick. I Am Writing, writers of Twitter. Some really great discussions around writing, not necessarily disability writing, but that's a really good way to build a community and find other like-minded writers.</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Be generous, as I said. Share other's work more than you share your own. So, on your platforms, keep finding really great content to share, but make sure you share that twice as much as you share your own. And then audience members that you build on your platforms will be really grateful you're sharing a really diverse range of content. And mine is pretty consistent. I share a lot of disability stuff, I share a lot of fashion stuff, like my own photos, but I would more likely share </w:t>
      </w:r>
      <w:proofErr w:type="gramStart"/>
      <w:r w:rsidRPr="00406037">
        <w:rPr>
          <w:rFonts w:ascii="Helvetica Neue" w:eastAsia="Calibri" w:hAnsi="Helvetica Neue" w:cs="Calibri"/>
          <w:color w:val="000000"/>
        </w:rPr>
        <w:t>other</w:t>
      </w:r>
      <w:proofErr w:type="gramEnd"/>
      <w:r w:rsidRPr="00406037">
        <w:rPr>
          <w:rFonts w:ascii="Helvetica Neue" w:eastAsia="Calibri" w:hAnsi="Helvetica Neue" w:cs="Calibri"/>
          <w:color w:val="000000"/>
        </w:rPr>
        <w:t xml:space="preserve"> people's work than my own. Also, I don't have enough content that I can generate on my own either. And say thank you. It's so important to say thank you. If I don't have time to say thank you, I'll like the comment or put a heart on it or retweet. If someone's left a really nice comment about my book, I'll retweet, put it on Instagram. People like that and they're really grateful that you're acknowledging their generosity.</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Be consistent as well with your posting the value to becoming... Posting particularly around blogging.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when I first started blogging, I used to blog a lot. Seven o'clock each morning on a weekday, my blog posts would be scheduled to go out.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people knew what to expect. On Facebook, it's a bit different. On Twitter, you can time these things, you can schedule these posts. But it's really important that you don't leave it three months between posts. And then you build a consistent audience. And that doesn't mean you have to post several times a day. It might just mean you do one post a day. Maybe you can get a calendar, just a Monday, Tuesday, Wednesday, Thursday, Friday, and work out what you're going to share on your Facebook page.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Monday, it might be something that you wrote. Tuesday, it might be something that someone else wrote. Wednesday might be a photo. And then repeat.</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Be consistent with values as well. And Kate talked a lot about professionalism, and I think it's really important to be really consistent with your values in a professional way on social media.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it can be really easy to, I don't know, bag out something that you didn't like or be unkind to someone, but try and live your values through what you post </w:t>
      </w:r>
      <w:r w:rsidRPr="00406037">
        <w:rPr>
          <w:rFonts w:ascii="Helvetica Neue" w:eastAsia="Calibri" w:hAnsi="Helvetica Neue" w:cs="Calibri"/>
          <w:color w:val="000000"/>
        </w:rPr>
        <w:lastRenderedPageBreak/>
        <w:t xml:space="preserve">on social media. And </w:t>
      </w:r>
      <w:proofErr w:type="gramStart"/>
      <w:r w:rsidRPr="00406037">
        <w:rPr>
          <w:rFonts w:ascii="Helvetica Neue" w:eastAsia="Calibri" w:hAnsi="Helvetica Neue" w:cs="Calibri"/>
          <w:color w:val="000000"/>
        </w:rPr>
        <w:t>also</w:t>
      </w:r>
      <w:proofErr w:type="gramEnd"/>
      <w:r w:rsidRPr="00406037">
        <w:rPr>
          <w:rFonts w:ascii="Helvetica Neue" w:eastAsia="Calibri" w:hAnsi="Helvetica Neue" w:cs="Calibri"/>
          <w:color w:val="000000"/>
        </w:rPr>
        <w:t xml:space="preserve"> be consistent with your timing. And I just mentioned that it's important to not leave your audience waiting for a long time. And even if you can't do something as well. I've had times this year where I've had to say, "I need to step back from social media." I was really clear on that and said, "Do not send me any activism or writing stuff. I cannot promote your work. I'm taking a time out." Also, it is okay to change your mind or mix it up. And it is really good when you own it if you make a mistake. If you post something that didn't align with your values or might've been ableist or exclusionary, own that and apologise and do better next time.</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 xml:space="preserve">You're a writer. Let people find your writing. It's so great when people do. And I think personal branding lends itself to that. If you become confident in what you do, and you become confident in telling people about what you do, you're going to get an amazing community behind you. And someone asked the other day, "What's the best advice you could give as a writer?" And I tweeted this. I said, "Run your own race. If you're writing has made a difference to one reader, or even just you, you've done a good job."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when I wrote my book, I wrote it for two different audiences, the people who don't have ichthyosis and people who do. But as I was writing, I also found out that this book was for little Carly. It was the book that little Carly needed. And </w:t>
      </w:r>
      <w:proofErr w:type="gramStart"/>
      <w:r w:rsidRPr="00406037">
        <w:rPr>
          <w:rFonts w:ascii="Helvetica Neue" w:eastAsia="Calibri" w:hAnsi="Helvetica Neue" w:cs="Calibri"/>
          <w:color w:val="000000"/>
        </w:rPr>
        <w:t>so</w:t>
      </w:r>
      <w:proofErr w:type="gramEnd"/>
      <w:r w:rsidRPr="00406037">
        <w:rPr>
          <w:rFonts w:ascii="Helvetica Neue" w:eastAsia="Calibri" w:hAnsi="Helvetica Neue" w:cs="Calibri"/>
          <w:color w:val="000000"/>
        </w:rPr>
        <w:t xml:space="preserve"> I wrote it for me. If it didn't sell very well, I knew that I've done a good job because it helped me.</w:t>
      </w:r>
    </w:p>
    <w:p w:rsidR="00A77B3E" w:rsidRPr="00406037" w:rsidRDefault="005E2DA3">
      <w:pPr>
        <w:spacing w:beforeAutospacing="1"/>
        <w:rPr>
          <w:rFonts w:ascii="Helvetica Neue" w:eastAsia="Calibri" w:hAnsi="Helvetica Neue" w:cs="Calibri"/>
          <w:color w:val="000000"/>
        </w:rPr>
      </w:pPr>
      <w:r w:rsidRPr="00406037">
        <w:rPr>
          <w:rFonts w:ascii="Helvetica Neue" w:eastAsia="Calibri" w:hAnsi="Helvetica Neue" w:cs="Calibri"/>
          <w:color w:val="000000"/>
        </w:rPr>
        <w:t>Carly Findlay:</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And that's me. If you want to see what I do online, you're very welcome to connect with me. Thank you.</w:t>
      </w:r>
    </w:p>
    <w:p w:rsidR="00A77B3E" w:rsidRPr="00406037" w:rsidRDefault="005C3E64">
      <w:pPr>
        <w:spacing w:beforeAutospacing="1"/>
        <w:rPr>
          <w:rFonts w:ascii="Helvetica Neue" w:eastAsia="Calibri" w:hAnsi="Helvetica Neue" w:cs="Calibri"/>
          <w:color w:val="000000"/>
        </w:rPr>
      </w:pPr>
      <w:r w:rsidRPr="00406037">
        <w:rPr>
          <w:rFonts w:ascii="Helvetica Neue" w:eastAsia="Calibri" w:hAnsi="Helvetica Neue" w:cs="Calibri"/>
          <w:color w:val="000000"/>
        </w:rPr>
        <w:t>Jessica Alice</w:t>
      </w:r>
      <w:r w:rsidR="005E2DA3" w:rsidRPr="00406037">
        <w:rPr>
          <w:rFonts w:ascii="Helvetica Neue" w:eastAsia="Calibri" w:hAnsi="Helvetica Neue" w:cs="Calibri"/>
          <w:color w:val="000000"/>
        </w:rPr>
        <w:t>:</w:t>
      </w:r>
    </w:p>
    <w:p w:rsidR="00A77B3E" w:rsidRPr="00406037" w:rsidRDefault="005E2DA3">
      <w:pPr>
        <w:spacing w:before="80"/>
        <w:rPr>
          <w:rFonts w:ascii="Helvetica Neue" w:eastAsia="Calibri" w:hAnsi="Helvetica Neue" w:cs="Calibri"/>
          <w:color w:val="000000"/>
        </w:rPr>
      </w:pPr>
      <w:r w:rsidRPr="00406037">
        <w:rPr>
          <w:rFonts w:ascii="Helvetica Neue" w:eastAsia="Calibri" w:hAnsi="Helvetica Neue" w:cs="Calibri"/>
          <w:color w:val="000000"/>
        </w:rPr>
        <w:t>Thanks Carly. That was wonderful to hear about... I think what I got the most out of that was finding your why, which is finding your purpose to figure out why you're writing, what you hope to achieve with it and what your goals are, and then that will allow you to achieve that consistency because everything will be aligned in what you're trying to do.</w:t>
      </w:r>
    </w:p>
    <w:p w:rsidR="00A77B3E" w:rsidRPr="00406037" w:rsidRDefault="00A77B3E">
      <w:pPr>
        <w:spacing w:before="80"/>
        <w:rPr>
          <w:rFonts w:ascii="Helvetica Neue" w:eastAsia="Calibri" w:hAnsi="Helvetica Neue" w:cs="Calibri"/>
          <w:color w:val="000000"/>
        </w:rPr>
      </w:pPr>
    </w:p>
    <w:sectPr w:rsidR="00A77B3E" w:rsidRPr="00406037">
      <w:headerReference w:type="default" r:id="rId6"/>
      <w:footerReference w:type="default" r:id="rId7"/>
      <w:pgSz w:w="12240" w:h="15840"/>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E1C58" w:rsidRDefault="006E1C58">
      <w:r>
        <w:separator/>
      </w:r>
    </w:p>
  </w:endnote>
  <w:endnote w:type="continuationSeparator" w:id="0">
    <w:p w:rsidR="006E1C58" w:rsidRDefault="006E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1"/>
      <w:gridCol w:w="1915"/>
    </w:tblGrid>
    <w:tr w:rsidR="00832286">
      <w:tc>
        <w:tcPr>
          <w:tcW w:w="4000" w:type="pct"/>
          <w:tcBorders>
            <w:top w:val="nil"/>
            <w:left w:val="nil"/>
            <w:bottom w:val="nil"/>
            <w:right w:val="nil"/>
          </w:tcBorders>
          <w:noWrap/>
        </w:tcPr>
        <w:p w:rsidR="00832286" w:rsidRPr="005C3E64" w:rsidRDefault="005E2DA3" w:rsidP="005C3E64">
          <w:pPr>
            <w:rPr>
              <w:rFonts w:ascii="Helvetica Neue" w:hAnsi="Helvetica Neue"/>
              <w:b/>
              <w:bCs/>
            </w:rPr>
          </w:pPr>
          <w:r w:rsidRPr="005C3E64">
            <w:rPr>
              <w:rFonts w:ascii="Helvetica Neue" w:hAnsi="Helvetica Neue"/>
              <w:b/>
              <w:bCs/>
            </w:rPr>
            <w:t xml:space="preserve">Access2Arts THANK Podcast </w:t>
          </w:r>
          <w:r w:rsidR="005C3E64" w:rsidRPr="005C3E64">
            <w:rPr>
              <w:rFonts w:ascii="Helvetica Neue" w:hAnsi="Helvetica Neue"/>
              <w:b/>
              <w:bCs/>
            </w:rPr>
            <w:t>Series</w:t>
          </w:r>
          <w:r w:rsidR="000D5502">
            <w:rPr>
              <w:rFonts w:ascii="Helvetica Neue" w:hAnsi="Helvetica Neue"/>
              <w:b/>
              <w:bCs/>
            </w:rPr>
            <w:t xml:space="preserve"> - COPYRIGHT</w:t>
          </w:r>
        </w:p>
      </w:tc>
      <w:tc>
        <w:tcPr>
          <w:tcW w:w="1000" w:type="pct"/>
          <w:tcBorders>
            <w:top w:val="nil"/>
            <w:left w:val="nil"/>
            <w:bottom w:val="nil"/>
            <w:right w:val="nil"/>
          </w:tcBorders>
          <w:noWrap/>
        </w:tcPr>
        <w:p w:rsidR="00832286" w:rsidRPr="005C3E64" w:rsidRDefault="005E2DA3">
          <w:pPr>
            <w:jc w:val="right"/>
            <w:rPr>
              <w:rFonts w:ascii="Helvetica Neue" w:hAnsi="Helvetica Neue"/>
              <w:b/>
              <w:bCs/>
            </w:rPr>
          </w:pPr>
          <w:r w:rsidRPr="005C3E64">
            <w:rPr>
              <w:rFonts w:ascii="Helvetica Neue" w:hAnsi="Helvetica Neue"/>
              <w:b/>
              <w:bCs/>
            </w:rPr>
            <w:t xml:space="preserve">Page </w:t>
          </w:r>
          <w:r w:rsidRPr="005C3E64">
            <w:rPr>
              <w:rFonts w:ascii="Helvetica Neue" w:hAnsi="Helvetica Neue"/>
              <w:b/>
              <w:bCs/>
            </w:rPr>
            <w:fldChar w:fldCharType="begin"/>
          </w:r>
          <w:r w:rsidRPr="005C3E64">
            <w:rPr>
              <w:rFonts w:ascii="Helvetica Neue" w:hAnsi="Helvetica Neue"/>
              <w:b/>
              <w:bCs/>
            </w:rPr>
            <w:instrText>PAGE</w:instrText>
          </w:r>
          <w:r w:rsidRPr="005C3E64">
            <w:rPr>
              <w:rFonts w:ascii="Helvetica Neue" w:hAnsi="Helvetica Neue"/>
              <w:b/>
              <w:bCs/>
            </w:rPr>
            <w:fldChar w:fldCharType="separate"/>
          </w:r>
          <w:r w:rsidR="005C3E64" w:rsidRPr="005C3E64">
            <w:rPr>
              <w:rFonts w:ascii="Helvetica Neue" w:hAnsi="Helvetica Neue"/>
              <w:b/>
              <w:bCs/>
              <w:noProof/>
            </w:rPr>
            <w:t>1</w:t>
          </w:r>
          <w:r w:rsidRPr="005C3E64">
            <w:rPr>
              <w:rFonts w:ascii="Helvetica Neue" w:hAnsi="Helvetica Neue"/>
              <w:b/>
              <w:bCs/>
            </w:rPr>
            <w:fldChar w:fldCharType="end"/>
          </w:r>
          <w:r w:rsidRPr="005C3E64">
            <w:rPr>
              <w:rFonts w:ascii="Helvetica Neue" w:hAnsi="Helvetica Neue"/>
              <w:b/>
              <w:bCs/>
            </w:rPr>
            <w:t xml:space="preserve"> of </w:t>
          </w:r>
          <w:r w:rsidRPr="005C3E64">
            <w:rPr>
              <w:rFonts w:ascii="Helvetica Neue" w:hAnsi="Helvetica Neue"/>
              <w:b/>
              <w:bCs/>
            </w:rPr>
            <w:fldChar w:fldCharType="begin"/>
          </w:r>
          <w:r w:rsidRPr="005C3E64">
            <w:rPr>
              <w:rFonts w:ascii="Helvetica Neue" w:hAnsi="Helvetica Neue"/>
              <w:b/>
              <w:bCs/>
            </w:rPr>
            <w:instrText>NUMPAGES</w:instrText>
          </w:r>
          <w:r w:rsidRPr="005C3E64">
            <w:rPr>
              <w:rFonts w:ascii="Helvetica Neue" w:hAnsi="Helvetica Neue"/>
              <w:b/>
              <w:bCs/>
            </w:rPr>
            <w:fldChar w:fldCharType="separate"/>
          </w:r>
          <w:r w:rsidR="005C3E64" w:rsidRPr="005C3E64">
            <w:rPr>
              <w:rFonts w:ascii="Helvetica Neue" w:hAnsi="Helvetica Neue"/>
              <w:b/>
              <w:bCs/>
              <w:noProof/>
            </w:rPr>
            <w:t>2</w:t>
          </w:r>
          <w:r w:rsidRPr="005C3E64">
            <w:rPr>
              <w:rFonts w:ascii="Helvetica Neue" w:hAnsi="Helvetica Neue"/>
              <w:b/>
              <w:bCs/>
            </w:rPr>
            <w:fldChar w:fldCharType="end"/>
          </w:r>
        </w:p>
      </w:tc>
    </w:tr>
  </w:tbl>
  <w:p w:rsidR="00832286" w:rsidRDefault="008322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E1C58" w:rsidRDefault="006E1C58">
      <w:r>
        <w:separator/>
      </w:r>
    </w:p>
  </w:footnote>
  <w:footnote w:type="continuationSeparator" w:id="0">
    <w:p w:rsidR="006E1C58" w:rsidRDefault="006E1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32286" w:rsidRPr="005C3E64" w:rsidRDefault="005C3E64">
    <w:pPr>
      <w:rPr>
        <w:rFonts w:ascii="Helvetica Neue" w:hAnsi="Helvetica Neue"/>
        <w:b/>
        <w:bCs/>
      </w:rPr>
    </w:pPr>
    <w:r w:rsidRPr="005C3E64">
      <w:rPr>
        <w:rFonts w:ascii="Helvetica Neue" w:hAnsi="Helvetica Neue"/>
        <w:b/>
        <w:bCs/>
      </w:rPr>
      <w:t>CARLY FINDLAY – Personal Branding</w:t>
    </w:r>
  </w:p>
  <w:p w:rsidR="005C3E64" w:rsidRDefault="005C3E6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7B3E"/>
    <w:rsid w:val="00070006"/>
    <w:rsid w:val="000D5502"/>
    <w:rsid w:val="00406037"/>
    <w:rsid w:val="005C3E64"/>
    <w:rsid w:val="005E2DA3"/>
    <w:rsid w:val="006E1C58"/>
    <w:rsid w:val="00832286"/>
    <w:rsid w:val="00A77B3E"/>
    <w:rsid w:val="00CA2A55"/>
    <w:rsid w:val="00E16E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AU"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C3E64"/>
    <w:pPr>
      <w:tabs>
        <w:tab w:val="center" w:pos="4680"/>
        <w:tab w:val="right" w:pos="9360"/>
      </w:tabs>
    </w:pPr>
  </w:style>
  <w:style w:type="character" w:customStyle="1" w:styleId="HeaderChar">
    <w:name w:val="Header Char"/>
    <w:basedOn w:val="DefaultParagraphFont"/>
    <w:link w:val="Header"/>
    <w:rsid w:val="005C3E64"/>
    <w:rPr>
      <w:sz w:val="24"/>
      <w:szCs w:val="24"/>
    </w:rPr>
  </w:style>
  <w:style w:type="paragraph" w:styleId="Footer">
    <w:name w:val="footer"/>
    <w:basedOn w:val="Normal"/>
    <w:link w:val="FooterChar"/>
    <w:unhideWhenUsed/>
    <w:rsid w:val="005C3E64"/>
    <w:pPr>
      <w:tabs>
        <w:tab w:val="center" w:pos="4680"/>
        <w:tab w:val="right" w:pos="9360"/>
      </w:tabs>
    </w:pPr>
  </w:style>
  <w:style w:type="character" w:customStyle="1" w:styleId="FooterChar">
    <w:name w:val="Footer Char"/>
    <w:basedOn w:val="DefaultParagraphFont"/>
    <w:link w:val="Footer"/>
    <w:rsid w:val="005C3E6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2534</Words>
  <Characters>14450</Characters>
  <Application>Microsoft Office Word</Application>
  <DocSecurity>4</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2020-08-27T05:25:00Z</dcterms:created>
  <dcterms:modified xsi:type="dcterms:W3CDTF">2020-08-27T05:59:00Z</dcterms:modified>
</cp:coreProperties>
</file>